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3EC3" w14:textId="77777777" w:rsidR="00DC2144" w:rsidRDefault="000F18B7">
      <w:r>
        <w:rPr>
          <w:noProof/>
          <w:lang w:eastAsia="fr-FR"/>
        </w:rPr>
        <w:drawing>
          <wp:inline distT="0" distB="0" distL="0" distR="0" wp14:anchorId="2014224C" wp14:editId="3F7473C8">
            <wp:extent cx="2924175" cy="1252574"/>
            <wp:effectExtent l="19050" t="0" r="9525" b="0"/>
            <wp:docPr id="1" name="Image 0" descr="AITF_logo25 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TF_logo25 E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25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144">
        <w:tab/>
      </w:r>
      <w:r w:rsidR="00DC2144">
        <w:tab/>
      </w:r>
      <w:r w:rsidR="00DC2144">
        <w:tab/>
      </w:r>
      <w:r w:rsidR="00CA067D">
        <w:tab/>
      </w:r>
      <w:r w:rsidR="00CA067D">
        <w:tab/>
      </w:r>
      <w:r w:rsidR="00D07D54" w:rsidRPr="00D07D54">
        <w:rPr>
          <w:noProof/>
          <w:lang w:eastAsia="fr-FR"/>
        </w:rPr>
        <w:drawing>
          <wp:inline distT="0" distB="0" distL="0" distR="0" wp14:anchorId="718AA601" wp14:editId="6F0F7935">
            <wp:extent cx="1496552" cy="578724"/>
            <wp:effectExtent l="19050" t="0" r="8398" b="0"/>
            <wp:docPr id="6" name="Image 1" descr="EUROMETROPOLE_METZ_LOGO_NEW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METROPOLE_METZ_LOGO_NEW_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036" cy="58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74A4" w14:textId="77777777" w:rsidR="00DC2144" w:rsidRDefault="00DC2144"/>
    <w:p w14:paraId="59337B16" w14:textId="77777777" w:rsidR="00DD7E9D" w:rsidRPr="00BD677E" w:rsidRDefault="00DC2144" w:rsidP="00DC2144">
      <w:pPr>
        <w:ind w:left="2832" w:firstLine="708"/>
        <w:rPr>
          <w:rFonts w:ascii="Albert Sans Black" w:hAnsi="Albert Sans Black"/>
        </w:rPr>
      </w:pPr>
      <w:r w:rsidRPr="00BD677E">
        <w:rPr>
          <w:rFonts w:ascii="Albert Sans Black" w:hAnsi="Albert Sans Black"/>
        </w:rPr>
        <w:t>R</w:t>
      </w:r>
      <w:r w:rsidR="00C63740" w:rsidRPr="00BD677E">
        <w:rPr>
          <w:rFonts w:ascii="Albert Sans Black" w:hAnsi="Albert Sans Black"/>
        </w:rPr>
        <w:t>ENCONTRES R</w:t>
      </w:r>
      <w:r w:rsidR="00194D45">
        <w:rPr>
          <w:rFonts w:ascii="Albert Sans Black" w:hAnsi="Albert Sans Black"/>
        </w:rPr>
        <w:t>É</w:t>
      </w:r>
      <w:r w:rsidR="00C63740" w:rsidRPr="00BD677E">
        <w:rPr>
          <w:rFonts w:ascii="Albert Sans Black" w:hAnsi="Albert Sans Black"/>
        </w:rPr>
        <w:t>GIONALES DE L’ING</w:t>
      </w:r>
      <w:r w:rsidR="00194D45">
        <w:rPr>
          <w:rFonts w:ascii="Albert Sans Black" w:hAnsi="Albert Sans Black"/>
        </w:rPr>
        <w:t>É</w:t>
      </w:r>
      <w:r w:rsidR="00C63740" w:rsidRPr="00BD677E">
        <w:rPr>
          <w:rFonts w:ascii="Albert Sans Black" w:hAnsi="Albert Sans Black"/>
        </w:rPr>
        <w:t>NIERIE TERRITORIALE</w:t>
      </w:r>
    </w:p>
    <w:p w14:paraId="2705EE15" w14:textId="77777777" w:rsidR="00C63740" w:rsidRPr="00BD677E" w:rsidRDefault="00C63740" w:rsidP="005E557A">
      <w:pPr>
        <w:spacing w:after="0"/>
        <w:ind w:left="4956" w:firstLine="708"/>
        <w:rPr>
          <w:rFonts w:ascii="Albert Sans Black" w:hAnsi="Albert Sans Black"/>
        </w:rPr>
      </w:pPr>
      <w:r w:rsidRPr="00BD677E">
        <w:rPr>
          <w:rFonts w:ascii="Albert Sans Black" w:hAnsi="Albert Sans Black"/>
        </w:rPr>
        <w:t>SECTION EST</w:t>
      </w:r>
    </w:p>
    <w:p w14:paraId="298B7578" w14:textId="77777777" w:rsidR="00C63740" w:rsidRDefault="00C63740" w:rsidP="005E557A">
      <w:pPr>
        <w:spacing w:after="0"/>
        <w:ind w:left="4956" w:firstLine="708"/>
      </w:pPr>
    </w:p>
    <w:p w14:paraId="66264E43" w14:textId="77777777" w:rsidR="00C63740" w:rsidRPr="00EA4E6E" w:rsidRDefault="0082781D" w:rsidP="005E557A">
      <w:pPr>
        <w:spacing w:after="0"/>
        <w:jc w:val="center"/>
        <w:rPr>
          <w:rFonts w:ascii="Albert Sans ExtraBold" w:hAnsi="Albert Sans ExtraBold"/>
          <w:b/>
          <w:sz w:val="28"/>
          <w:szCs w:val="28"/>
        </w:rPr>
      </w:pPr>
      <w:r w:rsidRPr="00EA4E6E">
        <w:rPr>
          <w:rFonts w:ascii="Albert Sans ExtraBold" w:hAnsi="Albert Sans ExtraBold"/>
          <w:b/>
          <w:sz w:val="28"/>
          <w:szCs w:val="28"/>
        </w:rPr>
        <w:t>La ville du quart d’heure : réinventer les proximités</w:t>
      </w:r>
    </w:p>
    <w:p w14:paraId="66956017" w14:textId="77777777" w:rsidR="0082781D" w:rsidRPr="00EA4E6E" w:rsidRDefault="0082781D" w:rsidP="0082781D">
      <w:pPr>
        <w:jc w:val="center"/>
        <w:rPr>
          <w:rFonts w:ascii="Albert Sans ExtraBold" w:hAnsi="Albert Sans ExtraBold"/>
          <w:sz w:val="28"/>
          <w:szCs w:val="28"/>
        </w:rPr>
      </w:pPr>
      <w:r w:rsidRPr="00EA4E6E">
        <w:rPr>
          <w:rFonts w:ascii="Albert Sans ExtraBold" w:hAnsi="Albert Sans ExtraBold"/>
          <w:sz w:val="28"/>
          <w:szCs w:val="28"/>
        </w:rPr>
        <w:t>Le vendredi 3 octobre 2025</w:t>
      </w:r>
    </w:p>
    <w:p w14:paraId="0B9446F3" w14:textId="77777777" w:rsidR="00EA4E6E" w:rsidRDefault="00EA4E6E" w:rsidP="0082781D">
      <w:pPr>
        <w:jc w:val="center"/>
        <w:rPr>
          <w:rFonts w:ascii="Albert Sans ExtraBold" w:hAnsi="Albert Sans ExtraBold"/>
        </w:rPr>
      </w:pPr>
    </w:p>
    <w:p w14:paraId="52727DAA" w14:textId="77777777" w:rsidR="00EA4E6E" w:rsidRPr="00BD677E" w:rsidRDefault="00EA4E6E" w:rsidP="0082781D">
      <w:pPr>
        <w:jc w:val="center"/>
        <w:rPr>
          <w:rFonts w:ascii="Albert Sans ExtraBold" w:hAnsi="Albert Sans ExtraBold"/>
        </w:rPr>
      </w:pPr>
    </w:p>
    <w:p w14:paraId="0D4BD51A" w14:textId="77777777" w:rsidR="0082781D" w:rsidRPr="00FA0CB9" w:rsidRDefault="0082781D" w:rsidP="00BD677E">
      <w:pPr>
        <w:jc w:val="center"/>
        <w:rPr>
          <w:rFonts w:ascii="Albert Sans ExtraBold" w:hAnsi="Albert Sans ExtraBold"/>
          <w:sz w:val="32"/>
          <w:szCs w:val="32"/>
        </w:rPr>
      </w:pPr>
      <w:r w:rsidRPr="00FA0CB9">
        <w:rPr>
          <w:rFonts w:ascii="Albert Sans ExtraBold" w:hAnsi="Albert Sans ExtraBold"/>
          <w:sz w:val="32"/>
          <w:szCs w:val="32"/>
        </w:rPr>
        <w:t>Metz</w:t>
      </w:r>
    </w:p>
    <w:p w14:paraId="313B00F7" w14:textId="77777777" w:rsidR="0082781D" w:rsidRPr="00BD677E" w:rsidRDefault="0082781D" w:rsidP="00876668">
      <w:pPr>
        <w:tabs>
          <w:tab w:val="left" w:pos="567"/>
        </w:tabs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>Le concept de « La ville du quart d’heure » a été énoncé sous cette appellation en 2015 par le chercheur franco-colombien Carlos Moreno.</w:t>
      </w:r>
      <w:r w:rsidR="00B21A15" w:rsidRPr="00563C4F">
        <w:rPr>
          <w:rFonts w:ascii="Open Sans" w:hAnsi="Open Sans" w:cs="Open Sans"/>
        </w:rPr>
        <w:t xml:space="preserve"> Il vise à rendre la ville</w:t>
      </w:r>
      <w:r w:rsidR="00CA067D">
        <w:rPr>
          <w:rFonts w:ascii="Open Sans" w:hAnsi="Open Sans" w:cs="Open Sans"/>
        </w:rPr>
        <w:t>, petite ou grande,</w:t>
      </w:r>
      <w:r w:rsidR="00B21A15" w:rsidRPr="00563C4F">
        <w:rPr>
          <w:rFonts w:ascii="Open Sans" w:hAnsi="Open Sans" w:cs="Open Sans"/>
        </w:rPr>
        <w:t xml:space="preserve"> plus accessible, écologique et agréable à vivre, en rapprochant les services essentiels des citoyens et en favorisant la vie de quartier.</w:t>
      </w:r>
    </w:p>
    <w:p w14:paraId="3FA0D840" w14:textId="77777777" w:rsidR="0082781D" w:rsidRPr="00BD677E" w:rsidRDefault="0082781D" w:rsidP="00BD677E">
      <w:pPr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>Ce modèle urbain préconise</w:t>
      </w:r>
      <w:r w:rsidR="00B21A15" w:rsidRPr="00BD677E">
        <w:rPr>
          <w:rFonts w:ascii="Open Sans" w:hAnsi="Open Sans" w:cs="Open Sans"/>
        </w:rPr>
        <w:t xml:space="preserve"> ainsi</w:t>
      </w:r>
      <w:r w:rsidRPr="00BD677E">
        <w:rPr>
          <w:rFonts w:ascii="Open Sans" w:hAnsi="Open Sans" w:cs="Open Sans"/>
        </w:rPr>
        <w:t xml:space="preserve"> l’accès pour chaque habitant </w:t>
      </w:r>
      <w:r w:rsidR="00B21A15" w:rsidRPr="00BD677E">
        <w:rPr>
          <w:rFonts w:ascii="Open Sans" w:hAnsi="Open Sans" w:cs="Open Sans"/>
        </w:rPr>
        <w:t>à</w:t>
      </w:r>
      <w:r w:rsidR="00CA067D">
        <w:rPr>
          <w:rFonts w:ascii="Open Sans" w:hAnsi="Open Sans" w:cs="Open Sans"/>
        </w:rPr>
        <w:t xml:space="preserve"> </w:t>
      </w:r>
      <w:r w:rsidR="00B21A15" w:rsidRPr="00BD677E">
        <w:rPr>
          <w:rFonts w:ascii="Open Sans" w:hAnsi="Open Sans" w:cs="Open Sans"/>
        </w:rPr>
        <w:t>six fonctions sociales</w:t>
      </w:r>
      <w:r w:rsidRPr="00BD677E">
        <w:rPr>
          <w:rFonts w:ascii="Open Sans" w:hAnsi="Open Sans" w:cs="Open Sans"/>
        </w:rPr>
        <w:t xml:space="preserve"> (</w:t>
      </w:r>
      <w:r w:rsidR="00B21A15" w:rsidRPr="00BD677E">
        <w:rPr>
          <w:rFonts w:ascii="Open Sans" w:hAnsi="Open Sans" w:cs="Open Sans"/>
        </w:rPr>
        <w:t xml:space="preserve">habiter, </w:t>
      </w:r>
      <w:r w:rsidRPr="00BD677E">
        <w:rPr>
          <w:rFonts w:ascii="Open Sans" w:hAnsi="Open Sans" w:cs="Open Sans"/>
        </w:rPr>
        <w:t>travaille</w:t>
      </w:r>
      <w:r w:rsidR="00B21A15" w:rsidRPr="00BD677E">
        <w:rPr>
          <w:rFonts w:ascii="Open Sans" w:hAnsi="Open Sans" w:cs="Open Sans"/>
        </w:rPr>
        <w:t>r</w:t>
      </w:r>
      <w:r w:rsidRPr="00BD677E">
        <w:rPr>
          <w:rFonts w:ascii="Open Sans" w:hAnsi="Open Sans" w:cs="Open Sans"/>
        </w:rPr>
        <w:t>, s’approvisionner, se soigner, s’éduquer, s’épanouir) en moins de quinze minutes à pied de son domicile. Il a pour objectif de rendre les villes plus humaines et plus durables, en plaçant la qualité de vie et la proximité au cœur de la planification urbaine.</w:t>
      </w:r>
    </w:p>
    <w:p w14:paraId="1894E4E5" w14:textId="77777777" w:rsidR="0082781D" w:rsidRPr="00BD677E" w:rsidRDefault="0082781D" w:rsidP="00BD677E">
      <w:pPr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 xml:space="preserve">La mise en œuvre de ce concept à Metz par la municipalité élue en 2020 trouve aujourd’hui sa traduction dans </w:t>
      </w:r>
      <w:r w:rsidR="00B21A15" w:rsidRPr="00BD677E">
        <w:rPr>
          <w:rFonts w:ascii="Open Sans" w:hAnsi="Open Sans" w:cs="Open Sans"/>
        </w:rPr>
        <w:t>différentes politiques publiques</w:t>
      </w:r>
      <w:r w:rsidR="00D86D0D" w:rsidRPr="00BD677E">
        <w:rPr>
          <w:rFonts w:ascii="Open Sans" w:hAnsi="Open Sans" w:cs="Open Sans"/>
        </w:rPr>
        <w:t xml:space="preserve"> qui répondent à trois principes fondamentaux : adopter un nouveau rythme urbain</w:t>
      </w:r>
      <w:r w:rsidR="00CA067D">
        <w:rPr>
          <w:rFonts w:ascii="Open Sans" w:hAnsi="Open Sans" w:cs="Open Sans"/>
        </w:rPr>
        <w:t xml:space="preserve"> </w:t>
      </w:r>
      <w:r w:rsidR="00D86D0D" w:rsidRPr="00BD677E">
        <w:rPr>
          <w:rFonts w:ascii="Open Sans" w:hAnsi="Open Sans" w:cs="Open Sans"/>
        </w:rPr>
        <w:t>pour réduire les déplacements pendulaires trop longs et améliorer la qualité de vie, diversifier l’usage des lieux existants pour accueillir différentes fonctions, et renforcer l’attachement des habitants à leur quartier.</w:t>
      </w:r>
    </w:p>
    <w:p w14:paraId="231DF046" w14:textId="77777777" w:rsidR="0082781D" w:rsidRPr="00BD677E" w:rsidRDefault="0082781D" w:rsidP="00BD677E">
      <w:pPr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>Cette journée</w:t>
      </w:r>
      <w:r w:rsidR="00EA4E6E">
        <w:rPr>
          <w:rFonts w:ascii="Open Sans" w:hAnsi="Open Sans" w:cs="Open Sans"/>
        </w:rPr>
        <w:t xml:space="preserve"> </w:t>
      </w:r>
      <w:r w:rsidRPr="00BD677E">
        <w:rPr>
          <w:rFonts w:ascii="Open Sans" w:hAnsi="Open Sans" w:cs="Open Sans"/>
        </w:rPr>
        <w:t>se déroulera</w:t>
      </w:r>
      <w:r w:rsidR="00521BF7">
        <w:rPr>
          <w:rFonts w:ascii="Open Sans" w:hAnsi="Open Sans" w:cs="Open Sans"/>
        </w:rPr>
        <w:t xml:space="preserve"> en présence de Monsieur Carlos MORENO,</w:t>
      </w:r>
      <w:r w:rsidRPr="00BD677E">
        <w:rPr>
          <w:rFonts w:ascii="Open Sans" w:hAnsi="Open Sans" w:cs="Open Sans"/>
        </w:rPr>
        <w:t xml:space="preserve"> avec la participation active de Madame Béatrice AGAMENNONE</w:t>
      </w:r>
      <w:r w:rsidR="00B21A15" w:rsidRPr="00BD677E">
        <w:rPr>
          <w:rFonts w:ascii="Open Sans" w:hAnsi="Open Sans" w:cs="Open Sans"/>
        </w:rPr>
        <w:t>, conseillère municipale</w:t>
      </w:r>
      <w:r w:rsidR="00EA4E6E">
        <w:rPr>
          <w:rFonts w:ascii="Open Sans" w:hAnsi="Open Sans" w:cs="Open Sans"/>
        </w:rPr>
        <w:t xml:space="preserve"> de Metz</w:t>
      </w:r>
      <w:r w:rsidR="00B21A15" w:rsidRPr="00BD677E">
        <w:rPr>
          <w:rFonts w:ascii="Open Sans" w:hAnsi="Open Sans" w:cs="Open Sans"/>
        </w:rPr>
        <w:t xml:space="preserve"> et directrice du CEREMA Est,</w:t>
      </w:r>
      <w:r w:rsidRPr="00BD677E">
        <w:rPr>
          <w:rFonts w:ascii="Open Sans" w:hAnsi="Open Sans" w:cs="Open Sans"/>
        </w:rPr>
        <w:t xml:space="preserve"> </w:t>
      </w:r>
      <w:r w:rsidR="00EA4E6E">
        <w:rPr>
          <w:rFonts w:ascii="Open Sans" w:hAnsi="Open Sans" w:cs="Open Sans"/>
        </w:rPr>
        <w:t xml:space="preserve">de Monsieur Jérémy Bosco, conseiller municipal de Metz, </w:t>
      </w:r>
      <w:r w:rsidRPr="00BD677E">
        <w:rPr>
          <w:rFonts w:ascii="Open Sans" w:hAnsi="Open Sans" w:cs="Open Sans"/>
        </w:rPr>
        <w:t xml:space="preserve">et des ingénieurs de la Ville et de l’Eurométropole </w:t>
      </w:r>
      <w:r w:rsidR="00563C4F">
        <w:rPr>
          <w:rFonts w:ascii="Open Sans" w:hAnsi="Open Sans" w:cs="Open Sans"/>
        </w:rPr>
        <w:t xml:space="preserve">de Metz, </w:t>
      </w:r>
      <w:r w:rsidRPr="00BD677E">
        <w:rPr>
          <w:rFonts w:ascii="Open Sans" w:hAnsi="Open Sans" w:cs="Open Sans"/>
        </w:rPr>
        <w:t>qui présenteront des projets emblématiques et animeront un débat autour de ce concept.</w:t>
      </w:r>
    </w:p>
    <w:p w14:paraId="4E97610E" w14:textId="77777777" w:rsidR="0082781D" w:rsidRPr="00BD677E" w:rsidRDefault="0082781D" w:rsidP="00BD677E">
      <w:pPr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>Ces présentations seront suivies d’une déambulation qui permettra aux participants de visualiser concrètement certains des aménagements réalisés</w:t>
      </w:r>
      <w:r w:rsidR="00A74C2F">
        <w:rPr>
          <w:rFonts w:ascii="Open Sans" w:hAnsi="Open Sans" w:cs="Open Sans"/>
        </w:rPr>
        <w:t>, reproductibles dans la plupart des villes et des bourgs</w:t>
      </w:r>
      <w:r w:rsidRPr="00BD677E">
        <w:rPr>
          <w:rFonts w:ascii="Open Sans" w:hAnsi="Open Sans" w:cs="Open Sans"/>
        </w:rPr>
        <w:t>.</w:t>
      </w:r>
    </w:p>
    <w:p w14:paraId="207335B2" w14:textId="77777777" w:rsidR="00D86D0D" w:rsidRDefault="00D86D0D" w:rsidP="0082781D">
      <w:pPr>
        <w:jc w:val="both"/>
      </w:pPr>
    </w:p>
    <w:p w14:paraId="7EDFBECF" w14:textId="77777777" w:rsidR="0037045F" w:rsidRDefault="0037045F" w:rsidP="0082781D">
      <w:pPr>
        <w:jc w:val="both"/>
      </w:pPr>
    </w:p>
    <w:p w14:paraId="68A80089" w14:textId="77777777" w:rsidR="0037045F" w:rsidRDefault="0037045F" w:rsidP="0082781D">
      <w:pPr>
        <w:jc w:val="both"/>
      </w:pPr>
    </w:p>
    <w:p w14:paraId="102972FF" w14:textId="77777777" w:rsidR="0037045F" w:rsidRDefault="0037045F" w:rsidP="0082781D">
      <w:pPr>
        <w:jc w:val="both"/>
      </w:pPr>
    </w:p>
    <w:p w14:paraId="212D5158" w14:textId="77777777" w:rsidR="00D86D0D" w:rsidRPr="00EA4E6E" w:rsidRDefault="00D86D0D" w:rsidP="00D86D0D">
      <w:pPr>
        <w:jc w:val="center"/>
        <w:rPr>
          <w:rFonts w:ascii="Open Sans Condensed ExtraBold" w:hAnsi="Open Sans Condensed ExtraBold" w:cs="Open Sans Condensed ExtraBold"/>
          <w:sz w:val="28"/>
          <w:szCs w:val="28"/>
        </w:rPr>
      </w:pPr>
      <w:r w:rsidRPr="00EA4E6E">
        <w:rPr>
          <w:rFonts w:ascii="Open Sans Condensed ExtraBold" w:hAnsi="Open Sans Condensed ExtraBold" w:cs="Open Sans Condensed ExtraBold"/>
          <w:sz w:val="28"/>
          <w:szCs w:val="28"/>
        </w:rPr>
        <w:t>Vend</w:t>
      </w:r>
      <w:r w:rsidR="008B5A76" w:rsidRPr="00EA4E6E">
        <w:rPr>
          <w:rFonts w:ascii="Open Sans Condensed ExtraBold" w:hAnsi="Open Sans Condensed ExtraBold" w:cs="Open Sans Condensed ExtraBold"/>
          <w:sz w:val="28"/>
          <w:szCs w:val="28"/>
        </w:rPr>
        <w:t>r</w:t>
      </w:r>
      <w:r w:rsidRPr="00EA4E6E">
        <w:rPr>
          <w:rFonts w:ascii="Open Sans Condensed ExtraBold" w:hAnsi="Open Sans Condensed ExtraBold" w:cs="Open Sans Condensed ExtraBold"/>
          <w:sz w:val="28"/>
          <w:szCs w:val="28"/>
        </w:rPr>
        <w:t>edi 3 octobre 2025</w:t>
      </w:r>
    </w:p>
    <w:p w14:paraId="629652FE" w14:textId="77777777" w:rsidR="00D86D0D" w:rsidRPr="00BD677E" w:rsidRDefault="00D86D0D" w:rsidP="00BD677E">
      <w:pPr>
        <w:jc w:val="both"/>
        <w:rPr>
          <w:rFonts w:ascii="Open Sans" w:hAnsi="Open Sans" w:cs="Open Sans"/>
        </w:rPr>
      </w:pPr>
    </w:p>
    <w:p w14:paraId="3BFAB2B0" w14:textId="77777777" w:rsidR="00BD677E" w:rsidRDefault="00D86D0D" w:rsidP="00CA067D">
      <w:pPr>
        <w:ind w:left="2124" w:hanging="2124"/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 xml:space="preserve">8h30 : </w:t>
      </w:r>
      <w:r w:rsidRPr="00BD677E">
        <w:rPr>
          <w:rFonts w:ascii="Open Sans" w:hAnsi="Open Sans" w:cs="Open Sans"/>
        </w:rPr>
        <w:tab/>
        <w:t>Accueil des participants au Conservatoire à Rayonnement Régional</w:t>
      </w:r>
      <w:r w:rsidR="00CA067D">
        <w:rPr>
          <w:rFonts w:ascii="Open Sans" w:hAnsi="Open Sans" w:cs="Open Sans"/>
        </w:rPr>
        <w:t xml:space="preserve"> </w:t>
      </w:r>
      <w:r w:rsidRPr="00BD677E">
        <w:rPr>
          <w:rFonts w:ascii="Open Sans" w:hAnsi="Open Sans" w:cs="Open Sans"/>
        </w:rPr>
        <w:t>Gabriel Pierné</w:t>
      </w:r>
      <w:r w:rsidR="00010FD8">
        <w:rPr>
          <w:rFonts w:ascii="Open Sans" w:hAnsi="Open Sans" w:cs="Open Sans"/>
        </w:rPr>
        <w:t xml:space="preserve"> </w:t>
      </w:r>
      <w:r w:rsidRPr="00BD677E">
        <w:rPr>
          <w:rFonts w:ascii="Open Sans" w:hAnsi="Open Sans" w:cs="Open Sans"/>
        </w:rPr>
        <w:t xml:space="preserve"> – 2 rue de Paradis – 57000 METZ (pour y accéder, voir page 3)</w:t>
      </w:r>
    </w:p>
    <w:p w14:paraId="1BA5F0AB" w14:textId="77777777" w:rsidR="00D86D0D" w:rsidRPr="00BD677E" w:rsidRDefault="00D86D0D" w:rsidP="00FA0CB9">
      <w:pPr>
        <w:spacing w:after="0"/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>9h00 - 10h00</w:t>
      </w:r>
      <w:r w:rsidR="00BD677E" w:rsidRPr="00BD677E">
        <w:rPr>
          <w:rFonts w:ascii="Open Sans" w:hAnsi="Open Sans" w:cs="Open Sans"/>
        </w:rPr>
        <w:tab/>
      </w:r>
      <w:r w:rsidRPr="00BD677E">
        <w:rPr>
          <w:rFonts w:ascii="Open Sans" w:hAnsi="Open Sans" w:cs="Open Sans"/>
        </w:rPr>
        <w:tab/>
        <w:t xml:space="preserve">Assemblée générale de la Section Est de l’AITF, </w:t>
      </w:r>
      <w:r w:rsidR="00A74C2F">
        <w:rPr>
          <w:rFonts w:ascii="Open Sans" w:hAnsi="Open Sans" w:cs="Open Sans"/>
        </w:rPr>
        <w:t>réservée</w:t>
      </w:r>
      <w:r w:rsidRPr="00BD677E">
        <w:rPr>
          <w:rFonts w:ascii="Open Sans" w:hAnsi="Open Sans" w:cs="Open Sans"/>
        </w:rPr>
        <w:t xml:space="preserve"> aux adhérents.</w:t>
      </w:r>
    </w:p>
    <w:p w14:paraId="480E84B8" w14:textId="77777777" w:rsidR="00BD677E" w:rsidRDefault="00BD677E" w:rsidP="00FA0CB9">
      <w:pPr>
        <w:spacing w:after="0"/>
        <w:jc w:val="both"/>
        <w:rPr>
          <w:rFonts w:ascii="Open Sans" w:hAnsi="Open Sans" w:cs="Open Sans"/>
        </w:rPr>
      </w:pPr>
    </w:p>
    <w:p w14:paraId="70067450" w14:textId="77777777" w:rsidR="00CB34BA" w:rsidRDefault="00D86D0D" w:rsidP="00CB34BA">
      <w:pPr>
        <w:ind w:left="2124" w:hanging="2124"/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t>10h00 - 12h30</w:t>
      </w:r>
      <w:r w:rsidRPr="00BD677E">
        <w:rPr>
          <w:rFonts w:ascii="Open Sans" w:hAnsi="Open Sans" w:cs="Open Sans"/>
        </w:rPr>
        <w:tab/>
      </w:r>
      <w:r w:rsidR="00EE2F01" w:rsidRPr="00C737E8">
        <w:rPr>
          <w:rFonts w:ascii="Open Sans" w:hAnsi="Open Sans" w:cs="Open Sans"/>
          <w:b/>
          <w:bCs/>
          <w:i/>
        </w:rPr>
        <w:t>Présentation du concept de la Ville du quart d’heure</w:t>
      </w:r>
      <w:r w:rsidR="00EE2F01">
        <w:rPr>
          <w:rFonts w:ascii="Open Sans" w:hAnsi="Open Sans" w:cs="Open Sans"/>
        </w:rPr>
        <w:t> </w:t>
      </w:r>
      <w:r w:rsidR="00EE2F01" w:rsidRPr="00C737E8">
        <w:rPr>
          <w:rFonts w:ascii="Open Sans" w:hAnsi="Open Sans" w:cs="Open Sans"/>
          <w:b/>
        </w:rPr>
        <w:t>:</w:t>
      </w:r>
      <w:r w:rsidR="00EE2F01">
        <w:rPr>
          <w:rFonts w:ascii="Open Sans" w:hAnsi="Open Sans" w:cs="Open Sans"/>
          <w:b/>
        </w:rPr>
        <w:t xml:space="preserve"> </w:t>
      </w:r>
      <w:r w:rsidR="00EE2F01" w:rsidRPr="00C737E8">
        <w:rPr>
          <w:rFonts w:ascii="Open Sans" w:hAnsi="Open Sans" w:cs="Open Sans"/>
          <w:b/>
        </w:rPr>
        <w:t>Carlos MORENO</w:t>
      </w:r>
      <w:r w:rsidR="00EE2F01" w:rsidRPr="00BD677E">
        <w:rPr>
          <w:rFonts w:ascii="Open Sans" w:hAnsi="Open Sans" w:cs="Open Sans"/>
        </w:rPr>
        <w:t xml:space="preserve">,  </w:t>
      </w:r>
      <w:hyperlink r:id="rId10" w:tooltip="Chercheur" w:history="1">
        <w:r w:rsidR="00EE2F01" w:rsidRPr="00BD677E">
          <w:rPr>
            <w:rFonts w:ascii="Open Sans" w:hAnsi="Open Sans" w:cs="Open Sans"/>
          </w:rPr>
          <w:t>chercheur</w:t>
        </w:r>
      </w:hyperlink>
      <w:r w:rsidR="00EE2F01" w:rsidRPr="00BD677E">
        <w:rPr>
          <w:rFonts w:ascii="Open Sans" w:hAnsi="Open Sans" w:cs="Open Sans"/>
        </w:rPr>
        <w:t>, scientifique et professeur à l'IAE - </w:t>
      </w:r>
      <w:hyperlink r:id="rId11" w:tooltip="Université Paris 1 Panthéon-Sorbonne" w:history="1">
        <w:r w:rsidR="00EE2F01" w:rsidRPr="00BD677E">
          <w:rPr>
            <w:rFonts w:ascii="Open Sans" w:hAnsi="Open Sans" w:cs="Open Sans"/>
          </w:rPr>
          <w:t>Université Paris 1 Panthéon-Sorbonne</w:t>
        </w:r>
      </w:hyperlink>
    </w:p>
    <w:p w14:paraId="42A9095D" w14:textId="77777777" w:rsidR="00D86D0D" w:rsidRPr="00BD677E" w:rsidRDefault="00AD270A" w:rsidP="00CB34BA">
      <w:pPr>
        <w:ind w:left="2124"/>
        <w:jc w:val="both"/>
        <w:rPr>
          <w:rFonts w:ascii="Open Sans" w:hAnsi="Open Sans" w:cs="Open Sans"/>
        </w:rPr>
      </w:pPr>
      <w:r w:rsidRPr="00AD270A">
        <w:rPr>
          <w:rFonts w:ascii="Open Sans" w:hAnsi="Open Sans" w:cs="Open Sans"/>
          <w:b/>
          <w:bCs/>
          <w:i/>
        </w:rPr>
        <w:t>Metz en mouvement : stratégies et innovations pour une mobilité durable et multimodale</w:t>
      </w:r>
      <w:r w:rsidR="00A74C2F">
        <w:rPr>
          <w:rFonts w:ascii="Open Sans" w:hAnsi="Open Sans" w:cs="Open Sans"/>
        </w:rPr>
        <w:t xml:space="preserve"> : </w:t>
      </w:r>
      <w:r w:rsidR="00D86D0D" w:rsidRPr="00AD270A">
        <w:rPr>
          <w:rFonts w:ascii="Open Sans" w:hAnsi="Open Sans" w:cs="Open Sans"/>
          <w:b/>
        </w:rPr>
        <w:t>Béatrice AGAMENNONE</w:t>
      </w:r>
      <w:r w:rsidR="00D86D0D" w:rsidRPr="00BD677E">
        <w:rPr>
          <w:rFonts w:ascii="Open Sans" w:hAnsi="Open Sans" w:cs="Open Sans"/>
        </w:rPr>
        <w:t>, Conseillère municipale de Metz, Directrice du CEREMA Est</w:t>
      </w:r>
      <w:r w:rsidR="0037045F">
        <w:rPr>
          <w:rFonts w:ascii="Open Sans" w:hAnsi="Open Sans" w:cs="Open Sans"/>
        </w:rPr>
        <w:t xml:space="preserve"> et </w:t>
      </w:r>
      <w:r w:rsidR="0037045F" w:rsidRPr="0037045F">
        <w:rPr>
          <w:rFonts w:ascii="Open Sans" w:hAnsi="Open Sans" w:cs="Open Sans"/>
          <w:b/>
        </w:rPr>
        <w:t>Jérémy BOSCO</w:t>
      </w:r>
      <w:r w:rsidR="0037045F" w:rsidRPr="0037045F">
        <w:rPr>
          <w:rFonts w:ascii="Open Sans" w:hAnsi="Open Sans" w:cs="Open Sans"/>
        </w:rPr>
        <w:t>, Conseiller municipal de Metz</w:t>
      </w:r>
    </w:p>
    <w:p w14:paraId="69D908A1" w14:textId="77777777" w:rsidR="00AD270A" w:rsidRPr="00BD677E" w:rsidRDefault="00AD270A" w:rsidP="00AD270A">
      <w:pPr>
        <w:ind w:left="2124"/>
        <w:jc w:val="both"/>
        <w:rPr>
          <w:rFonts w:ascii="Open Sans" w:hAnsi="Open Sans" w:cs="Open Sans"/>
        </w:rPr>
      </w:pPr>
      <w:r w:rsidRPr="00AD270A">
        <w:rPr>
          <w:rFonts w:ascii="Open Sans" w:hAnsi="Open Sans" w:cs="Open Sans"/>
          <w:b/>
          <w:i/>
        </w:rPr>
        <w:t>Metz jardin 2030 : une stratégie opérationnelle pour les espaces publics du centre-ville métropolitain</w:t>
      </w:r>
      <w:r w:rsidRPr="00AD270A">
        <w:rPr>
          <w:rFonts w:ascii="Open Sans" w:hAnsi="Open Sans" w:cs="Open Sans"/>
          <w:b/>
        </w:rPr>
        <w:t> : Marc-Philippe CASALIS</w:t>
      </w:r>
      <w:r w:rsidRPr="00BD677E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3B04F1">
        <w:rPr>
          <w:rFonts w:ascii="Open Sans" w:hAnsi="Open Sans" w:cs="Open Sans"/>
        </w:rPr>
        <w:t xml:space="preserve">Urbaniste </w:t>
      </w:r>
      <w:r>
        <w:rPr>
          <w:rFonts w:ascii="Open Sans" w:hAnsi="Open Sans" w:cs="Open Sans"/>
        </w:rPr>
        <w:t>- C</w:t>
      </w:r>
      <w:r w:rsidRPr="003B04F1">
        <w:rPr>
          <w:rFonts w:ascii="Open Sans" w:hAnsi="Open Sans" w:cs="Open Sans"/>
        </w:rPr>
        <w:t>hef de projets</w:t>
      </w:r>
      <w:r>
        <w:rPr>
          <w:rFonts w:ascii="Open Sans" w:hAnsi="Open Sans" w:cs="Open Sans"/>
        </w:rPr>
        <w:t>, AGURAM</w:t>
      </w:r>
    </w:p>
    <w:p w14:paraId="462CEC25" w14:textId="77777777" w:rsidR="00AD270A" w:rsidRDefault="003A1F46" w:rsidP="00AD270A">
      <w:pPr>
        <w:spacing w:after="0"/>
        <w:ind w:left="2124"/>
        <w:jc w:val="both"/>
        <w:rPr>
          <w:rFonts w:ascii="Open Sans" w:hAnsi="Open Sans" w:cs="Open Sans"/>
        </w:rPr>
      </w:pPr>
      <w:r w:rsidRPr="003A1F46">
        <w:rPr>
          <w:rFonts w:ascii="Open Sans" w:hAnsi="Open Sans" w:cs="Open Sans"/>
          <w:b/>
          <w:i/>
        </w:rPr>
        <w:t>Les documents d’urbanisme (PLU et PLUi), outils pour rapprocher les fonctions du quotidien et améliorer le cadre de vie :</w:t>
      </w:r>
      <w:r>
        <w:rPr>
          <w:rFonts w:ascii="Calibri" w:hAnsi="Calibri" w:cs="Calibri"/>
          <w:b/>
          <w:bCs/>
        </w:rPr>
        <w:t xml:space="preserve"> </w:t>
      </w:r>
      <w:r w:rsidRPr="003A1F46">
        <w:rPr>
          <w:rFonts w:ascii="Open Sans" w:hAnsi="Open Sans" w:cs="Open Sans"/>
          <w:b/>
        </w:rPr>
        <w:t>Stéphane GERARD</w:t>
      </w:r>
      <w:r>
        <w:rPr>
          <w:rFonts w:ascii="Calibri" w:hAnsi="Calibri" w:cs="Calibri"/>
          <w:b/>
          <w:bCs/>
        </w:rPr>
        <w:t xml:space="preserve">, </w:t>
      </w:r>
      <w:r w:rsidRPr="003A1F46">
        <w:rPr>
          <w:rFonts w:ascii="Open Sans" w:hAnsi="Open Sans" w:cs="Open Sans"/>
        </w:rPr>
        <w:t>Responsable du pôle planification, Eurométropole de Metz</w:t>
      </w:r>
    </w:p>
    <w:p w14:paraId="446C113F" w14:textId="77777777" w:rsidR="00AD270A" w:rsidRPr="00BD677E" w:rsidRDefault="00AD270A" w:rsidP="00AD270A">
      <w:pPr>
        <w:spacing w:after="0"/>
        <w:ind w:left="2124"/>
        <w:jc w:val="both"/>
        <w:rPr>
          <w:rFonts w:ascii="Open Sans" w:hAnsi="Open Sans" w:cs="Open Sans"/>
        </w:rPr>
      </w:pPr>
    </w:p>
    <w:p w14:paraId="00DE7482" w14:textId="7083335F" w:rsidR="00D86D0D" w:rsidRPr="00BD677E" w:rsidRDefault="00AD270A" w:rsidP="00A74C2F">
      <w:pPr>
        <w:ind w:left="2124"/>
        <w:jc w:val="both"/>
        <w:rPr>
          <w:rFonts w:ascii="Open Sans" w:hAnsi="Open Sans" w:cs="Open Sans"/>
        </w:rPr>
      </w:pPr>
      <w:r w:rsidRPr="00AD270A">
        <w:rPr>
          <w:rFonts w:ascii="Open Sans" w:hAnsi="Open Sans" w:cs="Open Sans"/>
          <w:b/>
          <w:i/>
        </w:rPr>
        <w:t>Densifier oui, mais de façon maîtrisée : des solutions d’adaptation au changement climatique afin d’éviter la surchauffe urbaine</w:t>
      </w:r>
      <w:r w:rsidR="00E075B7">
        <w:rPr>
          <w:rFonts w:ascii="Open Sans" w:hAnsi="Open Sans" w:cs="Open Sans"/>
          <w:b/>
          <w:i/>
        </w:rPr>
        <w:t xml:space="preserve"> </w:t>
      </w:r>
      <w:r w:rsidR="00A74C2F" w:rsidRPr="00AD270A">
        <w:rPr>
          <w:rFonts w:ascii="Open Sans" w:hAnsi="Open Sans" w:cs="Open Sans"/>
          <w:b/>
        </w:rPr>
        <w:t>:</w:t>
      </w:r>
      <w:r w:rsidR="00A8767D" w:rsidRPr="00A8767D">
        <w:rPr>
          <w:rFonts w:ascii="Open Sans" w:hAnsi="Open Sans" w:cs="Open Sans"/>
          <w:b/>
          <w:sz w:val="16"/>
          <w:szCs w:val="16"/>
        </w:rPr>
        <w:t xml:space="preserve"> </w:t>
      </w:r>
      <w:r w:rsidR="00D86D0D" w:rsidRPr="00AD270A">
        <w:rPr>
          <w:rFonts w:ascii="Open Sans" w:hAnsi="Open Sans" w:cs="Open Sans"/>
          <w:b/>
        </w:rPr>
        <w:t>Sébastien DOUCHE</w:t>
      </w:r>
      <w:r w:rsidR="00A8767D">
        <w:rPr>
          <w:rFonts w:ascii="Open Sans" w:hAnsi="Open Sans" w:cs="Open Sans"/>
          <w:b/>
        </w:rPr>
        <w:t>,</w:t>
      </w:r>
      <w:r w:rsidR="00D86D0D" w:rsidRPr="00BD677E">
        <w:rPr>
          <w:rFonts w:ascii="Open Sans" w:hAnsi="Open Sans" w:cs="Open Sans"/>
        </w:rPr>
        <w:t xml:space="preserve"> </w:t>
      </w:r>
      <w:r w:rsidR="00010FD8">
        <w:rPr>
          <w:rFonts w:ascii="Open Sans" w:hAnsi="Open Sans" w:cs="Open Sans"/>
        </w:rPr>
        <w:t>Chargé de mission climat air énergie, Eurométropole de Metz</w:t>
      </w:r>
    </w:p>
    <w:p w14:paraId="712851CD" w14:textId="77777777" w:rsidR="00BD677E" w:rsidRDefault="00BD677E" w:rsidP="00FA0CB9">
      <w:pPr>
        <w:spacing w:after="0"/>
        <w:jc w:val="both"/>
        <w:rPr>
          <w:rFonts w:ascii="Open Sans" w:hAnsi="Open Sans" w:cs="Open Sans"/>
        </w:rPr>
      </w:pPr>
    </w:p>
    <w:p w14:paraId="32D7169E" w14:textId="77777777" w:rsidR="004C2985" w:rsidRPr="00BD677E" w:rsidRDefault="00543E9C" w:rsidP="00FA0CB9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12h30 – 14h30</w:t>
      </w:r>
      <w:r>
        <w:rPr>
          <w:rFonts w:ascii="Open Sans" w:hAnsi="Open Sans" w:cs="Open Sans"/>
        </w:rPr>
        <w:tab/>
      </w:r>
      <w:r w:rsidR="00747C11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Déjeuner</w:t>
      </w:r>
      <w:r w:rsidR="00AD270A">
        <w:rPr>
          <w:rFonts w:ascii="Open Sans" w:hAnsi="Open Sans" w:cs="Open Sans"/>
        </w:rPr>
        <w:t xml:space="preserve"> au </w:t>
      </w:r>
      <w:r w:rsidR="00AD270A" w:rsidRPr="00AD270A">
        <w:rPr>
          <w:rFonts w:ascii="Open Sans" w:hAnsi="Open Sans" w:cs="Open Sans"/>
        </w:rPr>
        <w:t>Restaurant</w:t>
      </w:r>
      <w:r w:rsidR="004C2985" w:rsidRPr="00AD270A">
        <w:rPr>
          <w:rFonts w:ascii="Open Sans" w:hAnsi="Open Sans" w:cs="Open Sans"/>
        </w:rPr>
        <w:t xml:space="preserve"> La Fleur de Ly </w:t>
      </w:r>
      <w:r w:rsidR="00AD270A" w:rsidRPr="00AD270A">
        <w:rPr>
          <w:rFonts w:ascii="Open Sans" w:hAnsi="Open Sans" w:cs="Open Sans"/>
        </w:rPr>
        <w:t>– 5 rue des Piques – 57000 METZ</w:t>
      </w:r>
    </w:p>
    <w:p w14:paraId="008B750F" w14:textId="77777777" w:rsidR="00BD677E" w:rsidRDefault="00BD677E" w:rsidP="00FA0CB9">
      <w:pPr>
        <w:spacing w:after="0"/>
        <w:ind w:left="2124" w:hanging="2124"/>
        <w:jc w:val="both"/>
        <w:rPr>
          <w:rFonts w:ascii="Open Sans" w:hAnsi="Open Sans" w:cs="Open Sans"/>
        </w:rPr>
      </w:pPr>
    </w:p>
    <w:p w14:paraId="011662C5" w14:textId="77777777" w:rsidR="004C2985" w:rsidRDefault="004C2985" w:rsidP="00FA0CB9">
      <w:pPr>
        <w:spacing w:after="0"/>
        <w:ind w:left="2124" w:hanging="2124"/>
        <w:jc w:val="both"/>
        <w:rPr>
          <w:rFonts w:ascii="Open Sans" w:hAnsi="Open Sans" w:cs="Open Sans"/>
        </w:rPr>
      </w:pPr>
      <w:r w:rsidRPr="00BD677E">
        <w:rPr>
          <w:rFonts w:ascii="Open Sans" w:hAnsi="Open Sans" w:cs="Open Sans"/>
        </w:rPr>
        <w:lastRenderedPageBreak/>
        <w:t>14h30 – 17h00</w:t>
      </w:r>
      <w:r w:rsidRPr="00BD677E">
        <w:rPr>
          <w:rFonts w:ascii="Open Sans" w:hAnsi="Open Sans" w:cs="Open Sans"/>
        </w:rPr>
        <w:tab/>
        <w:t>Déambulation messine en vue d’illustrer les choix de la municipalité concourant à la mis</w:t>
      </w:r>
      <w:r w:rsidR="00B93CD4">
        <w:rPr>
          <w:rFonts w:ascii="Open Sans" w:hAnsi="Open Sans" w:cs="Open Sans"/>
        </w:rPr>
        <w:t>e</w:t>
      </w:r>
      <w:r w:rsidRPr="00BD677E">
        <w:rPr>
          <w:rFonts w:ascii="Open Sans" w:hAnsi="Open Sans" w:cs="Open Sans"/>
        </w:rPr>
        <w:t xml:space="preserve"> en œuvre d’une ville plus accessible, plus écologique et plus agréable à vivre.</w:t>
      </w:r>
    </w:p>
    <w:p w14:paraId="52D7DA63" w14:textId="77777777" w:rsidR="00FA0CB9" w:rsidRDefault="00FA0CB9" w:rsidP="00FA0CB9">
      <w:pPr>
        <w:spacing w:after="0"/>
        <w:ind w:left="2124" w:hanging="2124"/>
        <w:jc w:val="both"/>
        <w:rPr>
          <w:rFonts w:ascii="Open Sans" w:hAnsi="Open Sans" w:cs="Open Sans"/>
        </w:rPr>
      </w:pPr>
    </w:p>
    <w:p w14:paraId="3DE1DD7E" w14:textId="77777777" w:rsidR="00966CAB" w:rsidRPr="002C4465" w:rsidRDefault="00966CAB" w:rsidP="00FA0CB9">
      <w:pPr>
        <w:spacing w:after="0"/>
        <w:ind w:left="2124" w:hanging="2124"/>
        <w:jc w:val="both"/>
        <w:rPr>
          <w:rFonts w:ascii="Open Sans" w:hAnsi="Open Sans" w:cs="Open Sans"/>
          <w:color w:val="FF0000"/>
        </w:rPr>
      </w:pPr>
      <w:r w:rsidRPr="002C4465">
        <w:rPr>
          <w:rFonts w:ascii="Open Sans" w:hAnsi="Open Sans" w:cs="Open Sans"/>
        </w:rPr>
        <w:t>19h30</w:t>
      </w:r>
      <w:r w:rsidRPr="002C4465">
        <w:rPr>
          <w:rFonts w:ascii="Open Sans" w:hAnsi="Open Sans" w:cs="Open Sans"/>
        </w:rPr>
        <w:tab/>
        <w:t xml:space="preserve">Dîner </w:t>
      </w:r>
      <w:r w:rsidR="00826462" w:rsidRPr="002C4465">
        <w:rPr>
          <w:rFonts w:ascii="Open Sans" w:hAnsi="Open Sans" w:cs="Open Sans"/>
        </w:rPr>
        <w:t xml:space="preserve">au </w:t>
      </w:r>
      <w:r w:rsidR="002C4465" w:rsidRPr="002C4465">
        <w:rPr>
          <w:rFonts w:ascii="Open Sans" w:hAnsi="Open Sans" w:cs="Open Sans"/>
        </w:rPr>
        <w:t xml:space="preserve">Restaurant Le </w:t>
      </w:r>
      <w:r w:rsidR="00826462" w:rsidRPr="002C4465">
        <w:rPr>
          <w:rFonts w:ascii="Open Sans" w:hAnsi="Open Sans" w:cs="Open Sans"/>
        </w:rPr>
        <w:t>Onze</w:t>
      </w:r>
      <w:r w:rsidR="002C4465" w:rsidRPr="002C4465">
        <w:rPr>
          <w:rFonts w:ascii="Open Sans" w:hAnsi="Open Sans" w:cs="Open Sans"/>
        </w:rPr>
        <w:t xml:space="preserve"> -</w:t>
      </w:r>
      <w:r w:rsidR="00826462" w:rsidRPr="002C4465">
        <w:rPr>
          <w:rFonts w:ascii="Open Sans" w:hAnsi="Open Sans" w:cs="Open Sans"/>
        </w:rPr>
        <w:t> </w:t>
      </w:r>
      <w:r w:rsidR="002C4465" w:rsidRPr="002C4465">
        <w:rPr>
          <w:rFonts w:ascii="Open Sans" w:hAnsi="Open Sans" w:cs="Open Sans"/>
        </w:rPr>
        <w:t>2 place du Roi George – 57000 Metz</w:t>
      </w:r>
      <w:r w:rsidR="00826462" w:rsidRPr="002C4465">
        <w:rPr>
          <w:rFonts w:ascii="Open Sans" w:hAnsi="Open Sans" w:cs="Open Sans"/>
        </w:rPr>
        <w:t xml:space="preserve"> (</w:t>
      </w:r>
      <w:r w:rsidR="0088136A">
        <w:rPr>
          <w:rFonts w:ascii="Open Sans" w:hAnsi="Open Sans" w:cs="Open Sans"/>
        </w:rPr>
        <w:t>réservé aux</w:t>
      </w:r>
      <w:r w:rsidR="00826462" w:rsidRPr="002C4465">
        <w:rPr>
          <w:rFonts w:ascii="Open Sans" w:hAnsi="Open Sans" w:cs="Open Sans"/>
        </w:rPr>
        <w:t xml:space="preserve"> membres AITF</w:t>
      </w:r>
      <w:r w:rsidRPr="002C4465">
        <w:rPr>
          <w:rFonts w:ascii="Open Sans" w:hAnsi="Open Sans" w:cs="Open Sans"/>
        </w:rPr>
        <w:t>)</w:t>
      </w:r>
      <w:r w:rsidR="00A74C2F" w:rsidRPr="002C4465">
        <w:rPr>
          <w:rFonts w:ascii="Open Sans" w:hAnsi="Open Sans" w:cs="Open Sans"/>
        </w:rPr>
        <w:t xml:space="preserve"> </w:t>
      </w:r>
    </w:p>
    <w:p w14:paraId="1CFB0DFB" w14:textId="77777777" w:rsidR="00D86D0D" w:rsidRDefault="00D86D0D" w:rsidP="00BD677E">
      <w:pPr>
        <w:jc w:val="both"/>
        <w:rPr>
          <w:rFonts w:ascii="Open Sans" w:hAnsi="Open Sans" w:cs="Open Sans"/>
        </w:rPr>
      </w:pPr>
    </w:p>
    <w:p w14:paraId="66541C8A" w14:textId="77777777" w:rsidR="005E557A" w:rsidRDefault="005E557A" w:rsidP="00BD677E">
      <w:pPr>
        <w:jc w:val="both"/>
        <w:rPr>
          <w:rFonts w:ascii="Open Sans" w:hAnsi="Open Sans" w:cs="Open Sans"/>
        </w:rPr>
      </w:pPr>
    </w:p>
    <w:p w14:paraId="62C731A8" w14:textId="77777777" w:rsidR="00747C11" w:rsidRDefault="00747C11" w:rsidP="005E557A">
      <w:pPr>
        <w:rPr>
          <w:rFonts w:ascii="Open Sans" w:hAnsi="Open Sans" w:cs="Open Sans"/>
        </w:rPr>
      </w:pPr>
    </w:p>
    <w:p w14:paraId="0EC8DEE3" w14:textId="77777777" w:rsidR="00747C11" w:rsidRDefault="00747C11" w:rsidP="005E557A">
      <w:pPr>
        <w:rPr>
          <w:rFonts w:ascii="Open Sans" w:hAnsi="Open Sans" w:cs="Open Sans"/>
        </w:rPr>
      </w:pPr>
    </w:p>
    <w:p w14:paraId="4B1B70AC" w14:textId="77777777" w:rsidR="00BD677E" w:rsidRPr="005E557A" w:rsidRDefault="00BD677E" w:rsidP="005E557A">
      <w:pPr>
        <w:rPr>
          <w:rFonts w:ascii="Albert Sans ExtraBold" w:hAnsi="Albert Sans ExtraBold"/>
        </w:rPr>
      </w:pPr>
      <w:r w:rsidRPr="00BD677E">
        <w:rPr>
          <w:rFonts w:ascii="Albert Sans ExtraBold" w:hAnsi="Albert Sans ExtraBold"/>
        </w:rPr>
        <w:t>Se rendre au Conservatoire à Rayonnement Régional Gabriel Pierné – Eurométropole de Metz</w:t>
      </w:r>
    </w:p>
    <w:p w14:paraId="76BE57E3" w14:textId="77777777" w:rsidR="00D86D0D" w:rsidRPr="00BD677E" w:rsidRDefault="00D86D0D" w:rsidP="00D86D0D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  <w:t xml:space="preserve">Venir en </w:t>
      </w:r>
      <w:r w:rsidR="007E7977"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  <w:t xml:space="preserve">(TRAIN PUIS) </w:t>
      </w:r>
      <w:r w:rsidRPr="00BD677E"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  <w:t>bus</w:t>
      </w:r>
    </w:p>
    <w:p w14:paraId="7F3EA4C2" w14:textId="77777777" w:rsidR="00D86D0D" w:rsidRPr="00BD677E" w:rsidRDefault="00D86D0D" w:rsidP="00D86D0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Arrêt Conservatoire</w:t>
      </w:r>
    </w:p>
    <w:p w14:paraId="2143AC13" w14:textId="77777777" w:rsidR="00D86D0D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Navette 81 City</w:t>
      </w:r>
    </w:p>
    <w:p w14:paraId="3C2D29A6" w14:textId="77777777" w:rsidR="00B93CD4" w:rsidRPr="00BD677E" w:rsidRDefault="00B93CD4" w:rsidP="00B93CD4">
      <w:p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</w:p>
    <w:p w14:paraId="2BA3897E" w14:textId="77777777" w:rsidR="00D86D0D" w:rsidRPr="00BD677E" w:rsidRDefault="00D86D0D" w:rsidP="00D86D0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Arrêt Saint-Georges (quai Félix Maréchal)</w:t>
      </w:r>
    </w:p>
    <w:p w14:paraId="3BDE657D" w14:textId="77777777" w:rsidR="00D86D0D" w:rsidRPr="00BD677E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Ligne 3</w:t>
      </w:r>
    </w:p>
    <w:p w14:paraId="5DE84785" w14:textId="77777777" w:rsidR="00D86D0D" w:rsidRPr="00BD677E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proofErr w:type="spellStart"/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Proxis</w:t>
      </w:r>
      <w:proofErr w:type="spellEnd"/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111</w:t>
      </w:r>
    </w:p>
    <w:p w14:paraId="330CB4B9" w14:textId="77777777" w:rsidR="00D86D0D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Navette 18</w:t>
      </w:r>
    </w:p>
    <w:p w14:paraId="097DFD45" w14:textId="77777777" w:rsidR="00B93CD4" w:rsidRPr="00BD677E" w:rsidRDefault="00B93CD4" w:rsidP="00B93CD4">
      <w:p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</w:p>
    <w:p w14:paraId="4169EE4C" w14:textId="77777777" w:rsidR="00D86D0D" w:rsidRPr="00BD677E" w:rsidRDefault="00D86D0D" w:rsidP="00D86D0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Arrêt Tanneurs (rue des Tanneurs)</w:t>
      </w:r>
    </w:p>
    <w:p w14:paraId="17E7B639" w14:textId="77777777" w:rsidR="00D86D0D" w:rsidRPr="00BD677E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Li</w:t>
      </w:r>
      <w:r w:rsidR="00B93CD4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gne</w:t>
      </w: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1</w:t>
      </w:r>
    </w:p>
    <w:p w14:paraId="2F466FAA" w14:textId="77777777" w:rsidR="00D86D0D" w:rsidRPr="00BD677E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proofErr w:type="spellStart"/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Citeis</w:t>
      </w:r>
      <w:proofErr w:type="spellEnd"/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11 et 13</w:t>
      </w:r>
    </w:p>
    <w:p w14:paraId="3C36A71F" w14:textId="77777777" w:rsidR="00D86D0D" w:rsidRPr="00BD677E" w:rsidRDefault="00D86D0D" w:rsidP="00D86D0D">
      <w:pPr>
        <w:numPr>
          <w:ilvl w:val="1"/>
          <w:numId w:val="3"/>
        </w:numPr>
        <w:shd w:val="clear" w:color="auto" w:fill="FFFFFF"/>
        <w:spacing w:after="0" w:line="360" w:lineRule="atLeast"/>
        <w:ind w:left="720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proofErr w:type="spellStart"/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Proxis</w:t>
      </w:r>
      <w:proofErr w:type="spellEnd"/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108 et 109</w:t>
      </w:r>
    </w:p>
    <w:p w14:paraId="17B62C5A" w14:textId="77777777" w:rsidR="00D86D0D" w:rsidRPr="00BD677E" w:rsidRDefault="00D86D0D" w:rsidP="00D86D0D">
      <w:pPr>
        <w:shd w:val="clear" w:color="auto" w:fill="FFFFFF"/>
        <w:spacing w:beforeAutospacing="1" w:after="0" w:afterAutospacing="1" w:line="360" w:lineRule="atLeast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Plus d’informations sur </w:t>
      </w:r>
      <w:hyperlink r:id="rId12" w:tgtFrame="_blank" w:tooltip="lemet.fr (Nouvelle Fenêtre)" w:history="1">
        <w:r w:rsidRPr="00BD677E">
          <w:rPr>
            <w:rFonts w:ascii="Open Sans" w:eastAsia="Times New Roman" w:hAnsi="Open Sans" w:cs="Open Sans"/>
            <w:color w:val="0070C0"/>
            <w:sz w:val="24"/>
            <w:szCs w:val="24"/>
            <w:lang w:eastAsia="fr-FR"/>
          </w:rPr>
          <w:t>lemet.fr</w:t>
        </w:r>
      </w:hyperlink>
    </w:p>
    <w:p w14:paraId="42D0353D" w14:textId="77777777" w:rsidR="00BD677E" w:rsidRDefault="00BD677E" w:rsidP="00D86D0D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</w:pPr>
    </w:p>
    <w:p w14:paraId="48973602" w14:textId="77777777" w:rsidR="00D86D0D" w:rsidRPr="00BD677E" w:rsidRDefault="00D86D0D" w:rsidP="00D86D0D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  <w:t>Venir en vélo</w:t>
      </w:r>
    </w:p>
    <w:p w14:paraId="6BFFC430" w14:textId="77777777" w:rsidR="00D86D0D" w:rsidRPr="00AE6E40" w:rsidRDefault="00D86D0D" w:rsidP="00D86D0D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i/>
          <w:color w:val="FF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lastRenderedPageBreak/>
        <w:t>Un parking à vélos est</w:t>
      </w:r>
      <w:r w:rsidR="00C86B56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à votre disposition devant le C</w:t>
      </w: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onservatoire.</w:t>
      </w:r>
      <w:r w:rsidR="00AE6E40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br/>
      </w:r>
      <w:r w:rsidR="00AE6E40" w:rsidRPr="00B93CD4">
        <w:rPr>
          <w:rFonts w:ascii="Open Sans" w:eastAsia="Times New Roman" w:hAnsi="Open Sans" w:cs="Open Sans"/>
          <w:i/>
          <w:sz w:val="24"/>
          <w:szCs w:val="24"/>
          <w:lang w:eastAsia="fr-FR"/>
        </w:rPr>
        <w:t xml:space="preserve">(possibilité de location de vélos </w:t>
      </w:r>
      <w:r w:rsidR="00B93CD4" w:rsidRPr="00B93CD4">
        <w:rPr>
          <w:rFonts w:ascii="Open Sans" w:eastAsia="Times New Roman" w:hAnsi="Open Sans" w:cs="Open Sans"/>
          <w:i/>
          <w:sz w:val="24"/>
          <w:szCs w:val="24"/>
          <w:lang w:eastAsia="fr-FR"/>
        </w:rPr>
        <w:t>à l’espace Le Met’, parvis des Droits de l’homme (face au Centre Pompidou - Metz</w:t>
      </w:r>
      <w:r w:rsidR="00AE6E40" w:rsidRPr="00B93CD4">
        <w:rPr>
          <w:rFonts w:ascii="Open Sans" w:eastAsia="Times New Roman" w:hAnsi="Open Sans" w:cs="Open Sans"/>
          <w:i/>
          <w:sz w:val="24"/>
          <w:szCs w:val="24"/>
          <w:lang w:eastAsia="fr-FR"/>
        </w:rPr>
        <w:t>)</w:t>
      </w:r>
    </w:p>
    <w:p w14:paraId="4E1660FE" w14:textId="77777777" w:rsidR="00BD677E" w:rsidRDefault="00BD677E" w:rsidP="00D86D0D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</w:pPr>
    </w:p>
    <w:p w14:paraId="4B93DE58" w14:textId="77777777" w:rsidR="00D86D0D" w:rsidRPr="00BD677E" w:rsidRDefault="00D86D0D" w:rsidP="00D86D0D">
      <w:pPr>
        <w:shd w:val="clear" w:color="auto" w:fill="FFFFFF"/>
        <w:spacing w:before="100" w:beforeAutospacing="1" w:after="100" w:afterAutospacing="1" w:line="288" w:lineRule="atLeast"/>
        <w:outlineLvl w:val="1"/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aps/>
          <w:color w:val="DC2D73"/>
          <w:sz w:val="24"/>
          <w:szCs w:val="24"/>
          <w:lang w:eastAsia="fr-FR"/>
        </w:rPr>
        <w:t>Venir en voiture</w:t>
      </w:r>
    </w:p>
    <w:p w14:paraId="02C5A94B" w14:textId="77777777" w:rsidR="00D86D0D" w:rsidRDefault="00D86D0D" w:rsidP="00D86D0D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BD677E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Le stationnement est payant aux alentours du conservatoire.</w:t>
      </w:r>
    </w:p>
    <w:p w14:paraId="73FC551F" w14:textId="77777777" w:rsidR="00BD677E" w:rsidRPr="00B93CD4" w:rsidRDefault="00B93CD4" w:rsidP="00D86D0D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S</w:t>
      </w:r>
      <w:r w:rsidRPr="00B93CD4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tationnement possible</w:t>
      </w:r>
      <w:r w:rsidR="00BD677E" w:rsidRPr="00B93CD4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 xml:space="preserve"> rue</w:t>
      </w:r>
      <w:r w:rsidR="00AE6E40" w:rsidRPr="00B93CD4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 xml:space="preserve"> du Général Fournier </w:t>
      </w:r>
      <w:r w:rsidRPr="00B93CD4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(</w:t>
      </w:r>
      <w:r w:rsidR="00AE6E40" w:rsidRPr="00B93CD4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7 mn à pied</w:t>
      </w:r>
      <w:r w:rsidR="00A74C2F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 xml:space="preserve"> </w:t>
      </w:r>
      <w:r w:rsidR="00C86B56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du C</w:t>
      </w:r>
      <w:r w:rsidR="007E7977" w:rsidRPr="007E7977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onservatoire</w:t>
      </w:r>
      <w:r w:rsidR="00AE6E40" w:rsidRPr="00B93CD4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fr-FR"/>
        </w:rPr>
        <w:t>)</w:t>
      </w:r>
    </w:p>
    <w:p w14:paraId="325A6CEB" w14:textId="77777777" w:rsidR="00D86D0D" w:rsidRDefault="00D86D0D" w:rsidP="00D86D0D"/>
    <w:p w14:paraId="52113814" w14:textId="77777777" w:rsidR="00D86D0D" w:rsidRDefault="00D86D0D" w:rsidP="00D86D0D"/>
    <w:p w14:paraId="79A146C1" w14:textId="77777777" w:rsidR="00D86D0D" w:rsidRDefault="00D86D0D" w:rsidP="00D86D0D"/>
    <w:p w14:paraId="3B24651B" w14:textId="77777777" w:rsidR="005E557A" w:rsidRDefault="005E557A" w:rsidP="00D86D0D"/>
    <w:p w14:paraId="08A2EAB7" w14:textId="77777777" w:rsidR="00E075B7" w:rsidRDefault="00E075B7" w:rsidP="005E557A">
      <w:pPr>
        <w:jc w:val="center"/>
        <w:rPr>
          <w:rFonts w:ascii="Albert Sans Black" w:hAnsi="Albert Sans Black"/>
        </w:rPr>
      </w:pPr>
    </w:p>
    <w:p w14:paraId="7E47948C" w14:textId="25F37A2E" w:rsidR="005E557A" w:rsidRPr="00BD677E" w:rsidRDefault="005E557A" w:rsidP="005E557A">
      <w:pPr>
        <w:jc w:val="center"/>
        <w:rPr>
          <w:rFonts w:ascii="Albert Sans Black" w:hAnsi="Albert Sans Black"/>
        </w:rPr>
      </w:pPr>
      <w:r w:rsidRPr="00BD677E">
        <w:rPr>
          <w:rFonts w:ascii="Albert Sans Black" w:hAnsi="Albert Sans Black"/>
        </w:rPr>
        <w:t>RENCONTRES REGIONALES DE L’INGENIERIE TERRITORIALE</w:t>
      </w:r>
    </w:p>
    <w:p w14:paraId="1B1AB39A" w14:textId="77777777" w:rsidR="005E557A" w:rsidRDefault="005E557A" w:rsidP="005E557A">
      <w:pPr>
        <w:spacing w:after="0"/>
        <w:jc w:val="center"/>
        <w:rPr>
          <w:rFonts w:ascii="Albert Sans Black" w:hAnsi="Albert Sans Black"/>
        </w:rPr>
      </w:pPr>
      <w:r>
        <w:rPr>
          <w:rFonts w:ascii="Albert Sans Black" w:hAnsi="Albert Sans Black"/>
        </w:rPr>
        <w:t>METZ - 3 octobre 2025</w:t>
      </w:r>
    </w:p>
    <w:p w14:paraId="6A68CE6B" w14:textId="77777777" w:rsidR="005E557A" w:rsidRDefault="005E557A" w:rsidP="005E557A">
      <w:pPr>
        <w:spacing w:after="0"/>
        <w:jc w:val="center"/>
        <w:rPr>
          <w:rFonts w:ascii="Albert Sans Black" w:hAnsi="Albert Sans Black"/>
        </w:rPr>
      </w:pPr>
    </w:p>
    <w:p w14:paraId="51C3D6E8" w14:textId="77777777" w:rsidR="00D86D0D" w:rsidRDefault="005E557A" w:rsidP="005E557A">
      <w:pPr>
        <w:jc w:val="center"/>
        <w:rPr>
          <w:rFonts w:ascii="Albert Sans Black" w:hAnsi="Albert Sans Black"/>
        </w:rPr>
      </w:pPr>
      <w:r>
        <w:rPr>
          <w:rFonts w:ascii="Albert Sans Black" w:hAnsi="Albert Sans Black"/>
        </w:rPr>
        <w:t>Formulaire d’inscription</w:t>
      </w:r>
    </w:p>
    <w:p w14:paraId="61185BAB" w14:textId="77777777" w:rsidR="005E557A" w:rsidRDefault="005E557A" w:rsidP="005E557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retourner avant le </w:t>
      </w:r>
      <w:r w:rsidR="004B2C4B">
        <w:rPr>
          <w:rFonts w:ascii="Open Sans" w:hAnsi="Open Sans" w:cs="Open Sans"/>
        </w:rPr>
        <w:t>15</w:t>
      </w:r>
      <w:r>
        <w:rPr>
          <w:rFonts w:ascii="Open Sans" w:hAnsi="Open Sans" w:cs="Open Sans"/>
        </w:rPr>
        <w:t xml:space="preserve"> septembre 2025 au plus tard à</w:t>
      </w:r>
      <w:r w:rsidR="004B2C4B">
        <w:rPr>
          <w:rFonts w:ascii="Open Sans" w:hAnsi="Open Sans" w:cs="Open Sans"/>
        </w:rPr>
        <w:t xml:space="preserve"> </w:t>
      </w:r>
      <w:r w:rsidR="004B2C4B" w:rsidRPr="004B2C4B">
        <w:rPr>
          <w:rFonts w:ascii="Open Sans" w:hAnsi="Open Sans" w:cs="Open Sans"/>
          <w:color w:val="0070C0"/>
        </w:rPr>
        <w:t>christophe.capelli@seloncourt.fr</w:t>
      </w:r>
    </w:p>
    <w:p w14:paraId="7E81A3B5" w14:textId="77777777" w:rsidR="005E557A" w:rsidRDefault="005E557A" w:rsidP="005E557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Nom/Prénom :……</w:t>
      </w:r>
      <w:r w:rsidR="00C86B56">
        <w:rPr>
          <w:rFonts w:ascii="Open Sans" w:hAnsi="Open Sans" w:cs="Open Sans"/>
        </w:rPr>
        <w:t>……………………………………………………………………</w:t>
      </w:r>
      <w:r>
        <w:rPr>
          <w:rFonts w:ascii="Open Sans" w:hAnsi="Open Sans" w:cs="Open Sans"/>
        </w:rPr>
        <w:t>.Téléphone :…………………</w:t>
      </w:r>
    </w:p>
    <w:p w14:paraId="4E7248DF" w14:textId="77777777" w:rsidR="005E557A" w:rsidRDefault="005E557A" w:rsidP="005E557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Courriel :……………………………………………………………………………………………………</w:t>
      </w:r>
    </w:p>
    <w:p w14:paraId="11625F11" w14:textId="77777777" w:rsidR="005E557A" w:rsidRDefault="00C86B56" w:rsidP="005E557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Fonction :</w:t>
      </w:r>
      <w:r w:rsidR="005E557A">
        <w:rPr>
          <w:rFonts w:ascii="Open Sans" w:hAnsi="Open Sans" w:cs="Open Sans"/>
        </w:rPr>
        <w:t>………………………………………………………………………………………………………………..</w:t>
      </w:r>
    </w:p>
    <w:p w14:paraId="05E5D0AB" w14:textId="77777777" w:rsidR="005E557A" w:rsidRDefault="005E557A" w:rsidP="005E557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Employeur :………………………………………………………………………………………………………………</w:t>
      </w:r>
    </w:p>
    <w:p w14:paraId="5C82DA28" w14:textId="77777777" w:rsidR="005E557A" w:rsidRDefault="005E557A" w:rsidP="005E557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Adresse :…………………………………………………………………………………………………………………     </w:t>
      </w:r>
    </w:p>
    <w:p w14:paraId="22F8068D" w14:textId="77777777" w:rsidR="005E557A" w:rsidRDefault="00E075B7" w:rsidP="005E557A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3FA9E868">
          <v:oval id="_x0000_s1026" style="position:absolute;margin-left:367.3pt;margin-top:20.95pt;width:24.75pt;height:20.25pt;z-index:251658240"/>
        </w:pict>
      </w:r>
      <w:r w:rsidR="005E557A">
        <w:rPr>
          <w:rFonts w:ascii="Open Sans" w:hAnsi="Open Sans" w:cs="Open Sans"/>
        </w:rPr>
        <w:t>_____________________________________________________________________________</w:t>
      </w:r>
      <w:r w:rsidR="00747C11">
        <w:rPr>
          <w:rFonts w:ascii="Open Sans" w:hAnsi="Open Sans" w:cs="Open Sans"/>
        </w:rPr>
        <w:t>__________________</w:t>
      </w:r>
      <w:r w:rsidR="005E557A">
        <w:rPr>
          <w:rFonts w:ascii="Open Sans" w:hAnsi="Open Sans" w:cs="Open Sans"/>
        </w:rPr>
        <w:t xml:space="preserve">                 </w:t>
      </w:r>
    </w:p>
    <w:p w14:paraId="202016C8" w14:textId="77777777" w:rsidR="005E557A" w:rsidRDefault="005E557A" w:rsidP="004B2C4B">
      <w:pPr>
        <w:pBdr>
          <w:bottom w:val="single" w:sz="12" w:space="1" w:color="auto"/>
        </w:pBdr>
        <w:spacing w:after="0"/>
        <w:rPr>
          <w:rFonts w:ascii="Open Sans" w:hAnsi="Open Sans" w:cs="Open Sans"/>
        </w:rPr>
      </w:pPr>
      <w:r w:rsidRPr="00747C11">
        <w:rPr>
          <w:rFonts w:ascii="Open Sans" w:hAnsi="Open Sans" w:cs="Open Sans"/>
        </w:rPr>
        <w:t>Participation et règlement</w:t>
      </w:r>
      <w:r w:rsidR="00966CAB" w:rsidRPr="00747C11">
        <w:rPr>
          <w:rFonts w:ascii="Open Sans" w:hAnsi="Open Sans" w:cs="Open Sans"/>
        </w:rPr>
        <w:t> </w:t>
      </w:r>
      <w:r w:rsidR="004B2C4B" w:rsidRPr="00747C11">
        <w:rPr>
          <w:rFonts w:ascii="Open Sans" w:hAnsi="Open Sans" w:cs="Open Sans"/>
        </w:rPr>
        <w:t>car je ne suis pas adhérent à l’AITF :    15 euros</w:t>
      </w:r>
    </w:p>
    <w:p w14:paraId="0A16BC0B" w14:textId="77777777" w:rsidR="00C86B56" w:rsidRPr="00747C11" w:rsidRDefault="00C86B56" w:rsidP="004B2C4B">
      <w:pPr>
        <w:pBdr>
          <w:bottom w:val="single" w:sz="12" w:space="1" w:color="auto"/>
        </w:pBdr>
        <w:spacing w:after="0"/>
        <w:rPr>
          <w:rFonts w:ascii="Open Sans" w:hAnsi="Open Sans" w:cs="Open Sans"/>
        </w:rPr>
      </w:pPr>
    </w:p>
    <w:p w14:paraId="2538AD1E" w14:textId="77777777" w:rsidR="00747C11" w:rsidRPr="00747C11" w:rsidRDefault="00747C11" w:rsidP="00966CAB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14:paraId="0A561771" w14:textId="77777777" w:rsidR="00966CAB" w:rsidRDefault="00E075B7" w:rsidP="00966CAB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7445A4E3">
          <v:oval id="_x0000_s1028" style="position:absolute;left:0;text-align:left;margin-left:367.3pt;margin-top:7.45pt;width:24.75pt;height:20.25pt;z-index:251660288"/>
        </w:pict>
      </w:r>
      <w:r w:rsidR="00966CAB">
        <w:rPr>
          <w:rFonts w:ascii="Open Sans" w:hAnsi="Open Sans" w:cs="Open Sans"/>
        </w:rPr>
        <w:t>Pour la journée du 3 octobre, je participerai :</w:t>
      </w:r>
    </w:p>
    <w:p w14:paraId="23CDFEBA" w14:textId="77777777" w:rsidR="00966CAB" w:rsidRDefault="00194D45" w:rsidP="00966CAB">
      <w:pPr>
        <w:pStyle w:val="Paragraphedeliste"/>
        <w:numPr>
          <w:ilvl w:val="0"/>
          <w:numId w:val="4"/>
        </w:num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À</w:t>
      </w:r>
      <w:r w:rsidR="00966CAB">
        <w:rPr>
          <w:rFonts w:ascii="Open Sans" w:hAnsi="Open Sans" w:cs="Open Sans"/>
        </w:rPr>
        <w:t xml:space="preserve"> l’assemblée générale de la Section Est de l’AITF à 9h00</w:t>
      </w:r>
    </w:p>
    <w:p w14:paraId="30B1F3A6" w14:textId="77777777" w:rsidR="00966CAB" w:rsidRDefault="00E075B7" w:rsidP="00966CAB">
      <w:pPr>
        <w:pStyle w:val="Paragraphedeliste"/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2ED380C4">
          <v:oval id="_x0000_s1033" style="position:absolute;left:0;text-align:left;margin-left:367.3pt;margin-top:8.75pt;width:24.75pt;height:20.25pt;z-index:251665408"/>
        </w:pict>
      </w:r>
    </w:p>
    <w:p w14:paraId="35DCE51F" w14:textId="77777777" w:rsidR="00966CAB" w:rsidRDefault="00194D45" w:rsidP="00966CAB">
      <w:pPr>
        <w:pStyle w:val="Paragraphedeliste"/>
        <w:numPr>
          <w:ilvl w:val="0"/>
          <w:numId w:val="4"/>
        </w:num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À</w:t>
      </w:r>
      <w:r w:rsidR="00966CAB">
        <w:rPr>
          <w:rFonts w:ascii="Open Sans" w:hAnsi="Open Sans" w:cs="Open Sans"/>
        </w:rPr>
        <w:t xml:space="preserve"> la présentation de la Ville du quart d’heure à 10h00</w:t>
      </w:r>
    </w:p>
    <w:p w14:paraId="764EAA7A" w14:textId="77777777" w:rsidR="00966CAB" w:rsidRPr="00966CAB" w:rsidRDefault="00E075B7" w:rsidP="00966CAB">
      <w:pPr>
        <w:pStyle w:val="Paragraphedeliste"/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02FFB30D">
          <v:oval id="_x0000_s1032" style="position:absolute;left:0;text-align:left;margin-left:261.75pt;margin-top:14.45pt;width:24.75pt;height:20.25pt;z-index:251664384"/>
        </w:pict>
      </w:r>
    </w:p>
    <w:p w14:paraId="42EF10D1" w14:textId="77777777" w:rsidR="00966CAB" w:rsidRDefault="00966CAB" w:rsidP="00966CAB">
      <w:pPr>
        <w:pStyle w:val="Paragraphedeliste"/>
        <w:numPr>
          <w:ilvl w:val="0"/>
          <w:numId w:val="4"/>
        </w:num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Au déjeuner à 12h30</w:t>
      </w:r>
    </w:p>
    <w:p w14:paraId="6864FD90" w14:textId="77777777" w:rsidR="00966CAB" w:rsidRPr="00966CAB" w:rsidRDefault="00E075B7" w:rsidP="00966CAB">
      <w:pPr>
        <w:pStyle w:val="Paragraphedeliste"/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2684B704">
          <v:oval id="_x0000_s1031" style="position:absolute;left:0;text-align:left;margin-left:261.75pt;margin-top:12.6pt;width:24.75pt;height:20.25pt;z-index:251663360"/>
        </w:pict>
      </w:r>
    </w:p>
    <w:p w14:paraId="05605CC6" w14:textId="77777777" w:rsidR="00966CAB" w:rsidRDefault="00194D45" w:rsidP="00966CAB">
      <w:pPr>
        <w:pStyle w:val="Paragraphedeliste"/>
        <w:numPr>
          <w:ilvl w:val="0"/>
          <w:numId w:val="4"/>
        </w:num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À</w:t>
      </w:r>
      <w:r w:rsidR="00966CAB">
        <w:rPr>
          <w:rFonts w:ascii="Open Sans" w:hAnsi="Open Sans" w:cs="Open Sans"/>
        </w:rPr>
        <w:t xml:space="preserve"> la déambulation dans Metz à 14h30</w:t>
      </w:r>
    </w:p>
    <w:p w14:paraId="5CD3DB24" w14:textId="77777777" w:rsidR="00966CAB" w:rsidRPr="00966CAB" w:rsidRDefault="00E075B7" w:rsidP="00966CAB">
      <w:pPr>
        <w:pStyle w:val="Paragraphedeliste"/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4C6DDE42">
          <v:oval id="_x0000_s1030" style="position:absolute;left:0;text-align:left;margin-left:261.75pt;margin-top:12.4pt;width:24.75pt;height:20.25pt;z-index:251662336"/>
        </w:pict>
      </w:r>
    </w:p>
    <w:p w14:paraId="468ACB4B" w14:textId="77777777" w:rsidR="00966CAB" w:rsidRPr="00A8767D" w:rsidRDefault="00966CAB" w:rsidP="00966CAB">
      <w:pPr>
        <w:pStyle w:val="Paragraphedeliste"/>
        <w:numPr>
          <w:ilvl w:val="0"/>
          <w:numId w:val="4"/>
        </w:numPr>
        <w:spacing w:after="0"/>
        <w:jc w:val="both"/>
        <w:rPr>
          <w:rFonts w:ascii="Open Sans" w:hAnsi="Open Sans" w:cs="Open Sans"/>
        </w:rPr>
      </w:pPr>
      <w:r w:rsidRPr="00A8767D">
        <w:rPr>
          <w:rFonts w:ascii="Open Sans" w:hAnsi="Open Sans" w:cs="Open Sans"/>
        </w:rPr>
        <w:t>Au diner à 19h30</w:t>
      </w:r>
      <w:r w:rsidR="00543E9C">
        <w:rPr>
          <w:rFonts w:ascii="Open Sans" w:hAnsi="Open Sans" w:cs="Open Sans"/>
        </w:rPr>
        <w:tab/>
      </w:r>
      <w:r w:rsidR="00543E9C">
        <w:rPr>
          <w:rFonts w:ascii="Open Sans" w:hAnsi="Open Sans" w:cs="Open Sans"/>
        </w:rPr>
        <w:tab/>
      </w:r>
      <w:r w:rsidR="00543E9C">
        <w:rPr>
          <w:rFonts w:ascii="Open Sans" w:hAnsi="Open Sans" w:cs="Open Sans"/>
        </w:rPr>
        <w:tab/>
      </w:r>
      <w:r w:rsidR="00A74C2F" w:rsidRPr="00A8767D">
        <w:rPr>
          <w:rFonts w:ascii="Open Sans" w:hAnsi="Open Sans" w:cs="Open Sans"/>
        </w:rPr>
        <w:tab/>
      </w:r>
      <w:r w:rsidR="00A74C2F" w:rsidRPr="00A8767D">
        <w:rPr>
          <w:rFonts w:ascii="Open Sans" w:hAnsi="Open Sans" w:cs="Open Sans"/>
        </w:rPr>
        <w:tab/>
      </w:r>
    </w:p>
    <w:p w14:paraId="55A5E691" w14:textId="77777777" w:rsidR="00966CAB" w:rsidRPr="00285B00" w:rsidRDefault="00E075B7" w:rsidP="00285B00">
      <w:pPr>
        <w:spacing w:after="0"/>
        <w:rPr>
          <w:rFonts w:ascii="Open Sans" w:hAnsi="Open Sans" w:cs="Open Sans"/>
        </w:rPr>
      </w:pPr>
      <w:r>
        <w:rPr>
          <w:noProof/>
          <w:lang w:eastAsia="fr-FR"/>
        </w:rPr>
        <w:pict w14:anchorId="2DF47799">
          <v:oval id="_x0000_s1029" style="position:absolute;margin-left:3pt;margin-top:16.35pt;width:24.75pt;height:20.25pt;z-index:251661312"/>
        </w:pict>
      </w:r>
    </w:p>
    <w:p w14:paraId="588B3F36" w14:textId="77777777" w:rsidR="004B2C4B" w:rsidRDefault="00966CAB" w:rsidP="00A74C2F">
      <w:pPr>
        <w:spacing w:after="0"/>
        <w:ind w:left="708" w:firstLine="12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Je joins un chèque de règlement à l’ordre de l’AITF Est</w:t>
      </w:r>
      <w:r w:rsidR="004B2C4B">
        <w:rPr>
          <w:rFonts w:ascii="Open Sans" w:hAnsi="Open Sans" w:cs="Open Sans"/>
        </w:rPr>
        <w:t xml:space="preserve"> que j’adresse avec le formulaire </w:t>
      </w:r>
      <w:r w:rsidR="00A74C2F">
        <w:rPr>
          <w:rFonts w:ascii="Open Sans" w:hAnsi="Open Sans" w:cs="Open Sans"/>
        </w:rPr>
        <w:t xml:space="preserve"> </w:t>
      </w:r>
      <w:r w:rsidR="004B2C4B">
        <w:rPr>
          <w:rFonts w:ascii="Open Sans" w:hAnsi="Open Sans" w:cs="Open Sans"/>
        </w:rPr>
        <w:t xml:space="preserve">d’inscription à </w:t>
      </w:r>
      <w:r w:rsidR="004B2C4B" w:rsidRPr="002D778C">
        <w:rPr>
          <w:rFonts w:ascii="Open Sans" w:hAnsi="Open Sans" w:cs="Open Sans"/>
          <w:b/>
        </w:rPr>
        <w:t>Christophe CAPELLI – 3</w:t>
      </w:r>
      <w:r w:rsidR="002D778C">
        <w:rPr>
          <w:rFonts w:ascii="Open Sans" w:hAnsi="Open Sans" w:cs="Open Sans"/>
          <w:b/>
        </w:rPr>
        <w:t xml:space="preserve"> </w:t>
      </w:r>
      <w:r w:rsidR="004B2C4B" w:rsidRPr="002D778C">
        <w:rPr>
          <w:rFonts w:ascii="Open Sans" w:hAnsi="Open Sans" w:cs="Open Sans"/>
          <w:b/>
        </w:rPr>
        <w:t>bis rue des Roses – 25400 TAILLECOURT</w:t>
      </w:r>
    </w:p>
    <w:p w14:paraId="7104E217" w14:textId="77777777" w:rsidR="004B2C4B" w:rsidRDefault="004B2C4B" w:rsidP="00FA0CB9">
      <w:pPr>
        <w:spacing w:after="0"/>
        <w:jc w:val="both"/>
        <w:rPr>
          <w:rFonts w:ascii="Open Sans" w:hAnsi="Open Sans" w:cs="Open Sans"/>
        </w:rPr>
      </w:pPr>
    </w:p>
    <w:p w14:paraId="636286A3" w14:textId="77777777" w:rsidR="00111E85" w:rsidRDefault="00E075B7" w:rsidP="00A74C2F">
      <w:pPr>
        <w:spacing w:after="0"/>
        <w:ind w:left="705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 w14:anchorId="169CF875">
          <v:oval id="_x0000_s1034" style="position:absolute;left:0;text-align:left;margin-left:3pt;margin-top:1.5pt;width:24.75pt;height:20.25pt;z-index:251666432"/>
        </w:pict>
      </w:r>
      <w:r w:rsidR="004B2C4B" w:rsidRPr="004B2C4B">
        <w:rPr>
          <w:rFonts w:ascii="Open Sans" w:hAnsi="Open Sans" w:cs="Open Sans"/>
        </w:rPr>
        <w:t xml:space="preserve">J’effectue un virement </w:t>
      </w:r>
      <w:r w:rsidR="004B2C4B" w:rsidRPr="002D778C">
        <w:rPr>
          <w:rFonts w:ascii="Open Sans" w:hAnsi="Open Sans" w:cs="Open Sans"/>
          <w:u w:val="single"/>
        </w:rPr>
        <w:t>en libellant l’objet</w:t>
      </w:r>
      <w:r w:rsidR="004B2C4B" w:rsidRPr="004B2C4B">
        <w:rPr>
          <w:rFonts w:ascii="Open Sans" w:hAnsi="Open Sans" w:cs="Open Sans"/>
        </w:rPr>
        <w:t xml:space="preserve"> « Congrès Régional + NOM</w:t>
      </w:r>
      <w:r w:rsidR="00285B00">
        <w:rPr>
          <w:rFonts w:ascii="Open Sans" w:hAnsi="Open Sans" w:cs="Open Sans"/>
        </w:rPr>
        <w:t>-Prénom</w:t>
      </w:r>
      <w:r w:rsidR="004B2C4B" w:rsidRPr="004B2C4B">
        <w:rPr>
          <w:rFonts w:ascii="Open Sans" w:hAnsi="Open Sans" w:cs="Open Sans"/>
        </w:rPr>
        <w:t xml:space="preserve"> de l’inscrit</w:t>
      </w:r>
      <w:r w:rsidR="00285B00">
        <w:rPr>
          <w:rFonts w:ascii="Open Sans" w:hAnsi="Open Sans" w:cs="Open Sans"/>
        </w:rPr>
        <w:t>(e)</w:t>
      </w:r>
      <w:r w:rsidR="002D778C">
        <w:rPr>
          <w:rFonts w:ascii="Open Sans" w:hAnsi="Open Sans" w:cs="Open Sans"/>
        </w:rPr>
        <w:t xml:space="preserve"> » </w:t>
      </w:r>
      <w:r w:rsidR="004B2C4B">
        <w:rPr>
          <w:rFonts w:ascii="Open Sans" w:hAnsi="Open Sans" w:cs="Open Sans"/>
        </w:rPr>
        <w:t xml:space="preserve">et j’envoie le formulaire d’inscription à </w:t>
      </w:r>
      <w:r w:rsidR="004B2C4B" w:rsidRPr="002D778C">
        <w:rPr>
          <w:rFonts w:ascii="Open Sans" w:hAnsi="Open Sans" w:cs="Open Sans"/>
          <w:color w:val="0070C0"/>
        </w:rPr>
        <w:t>christophe.capelli@seloncourt</w:t>
      </w:r>
      <w:r w:rsidR="002D778C">
        <w:rPr>
          <w:rFonts w:ascii="Open Sans" w:hAnsi="Open Sans" w:cs="Open Sans"/>
        </w:rPr>
        <w:t>.fr</w:t>
      </w:r>
      <w:r w:rsidR="004B2C4B">
        <w:rPr>
          <w:rFonts w:ascii="Open Sans" w:hAnsi="Open Sans" w:cs="Open Sans"/>
        </w:rPr>
        <w:t>.</w:t>
      </w:r>
    </w:p>
    <w:p w14:paraId="55D405D6" w14:textId="77777777" w:rsidR="004B2C4B" w:rsidRPr="00E87C65" w:rsidRDefault="004B2C4B" w:rsidP="00FA0CB9">
      <w:pPr>
        <w:spacing w:after="0"/>
        <w:jc w:val="both"/>
        <w:rPr>
          <w:rFonts w:ascii="Open Sans" w:hAnsi="Open Sans" w:cs="Open Sans"/>
          <w:i/>
        </w:rPr>
      </w:pPr>
      <w:r w:rsidRPr="00E87C65">
        <w:rPr>
          <w:rFonts w:ascii="Open Sans" w:hAnsi="Open Sans" w:cs="Open Sans"/>
          <w:i/>
        </w:rPr>
        <w:tab/>
        <w:t>IBAN :</w:t>
      </w:r>
      <w:r w:rsidR="00E87C65" w:rsidRPr="00E87C65">
        <w:rPr>
          <w:rFonts w:ascii="Open Sans" w:hAnsi="Open Sans" w:cs="Open Sans"/>
          <w:i/>
        </w:rPr>
        <w:t xml:space="preserve"> FR76 1027 8061 2400 0202 0550 125  Titulaire : AITF Section Est</w:t>
      </w:r>
    </w:p>
    <w:sectPr w:rsidR="004B2C4B" w:rsidRPr="00E87C65" w:rsidSect="000F18B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3053" w14:textId="77777777" w:rsidR="006636B7" w:rsidRDefault="006636B7" w:rsidP="000F18B7">
      <w:pPr>
        <w:spacing w:after="0" w:line="240" w:lineRule="auto"/>
      </w:pPr>
      <w:r>
        <w:separator/>
      </w:r>
    </w:p>
  </w:endnote>
  <w:endnote w:type="continuationSeparator" w:id="0">
    <w:p w14:paraId="52637120" w14:textId="77777777" w:rsidR="006636B7" w:rsidRDefault="006636B7" w:rsidP="000F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 Sans Black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Albert Sans ExtraBold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Open Sans Condensed ExtraBold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54" w:type="pct"/>
      <w:tblInd w:w="-80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095"/>
    </w:tblGrid>
    <w:tr w:rsidR="00966CAB" w14:paraId="5B9534AB" w14:textId="77777777" w:rsidTr="00AF67A0">
      <w:trPr>
        <w:trHeight w:val="300"/>
      </w:trPr>
      <w:tc>
        <w:tcPr>
          <w:tcW w:w="5000" w:type="pct"/>
          <w:tcBorders>
            <w:top w:val="single" w:sz="4" w:space="0" w:color="943634" w:themeColor="accent2" w:themeShade="BF"/>
          </w:tcBorders>
          <w:shd w:val="clear" w:color="auto" w:fill="EB5B4F"/>
        </w:tcPr>
        <w:p w14:paraId="796966AF" w14:textId="77777777" w:rsidR="00966CAB" w:rsidRDefault="00D07D54" w:rsidP="00D07D54">
          <w:pPr>
            <w:pStyle w:val="Pieddepage"/>
            <w:ind w:left="-1410" w:right="-590"/>
            <w:jc w:val="center"/>
            <w:rPr>
              <w:b/>
              <w:color w:val="FFFFFF" w:themeColor="background1"/>
            </w:rPr>
          </w:pPr>
          <w:r>
            <w:t>www.aitf.fr</w:t>
          </w:r>
        </w:p>
      </w:tc>
    </w:tr>
  </w:tbl>
  <w:p w14:paraId="06126FF2" w14:textId="77777777" w:rsidR="00966CAB" w:rsidRDefault="00966C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2C37" w14:textId="77777777" w:rsidR="006636B7" w:rsidRDefault="006636B7" w:rsidP="000F18B7">
      <w:pPr>
        <w:spacing w:after="0" w:line="240" w:lineRule="auto"/>
      </w:pPr>
      <w:r>
        <w:separator/>
      </w:r>
    </w:p>
  </w:footnote>
  <w:footnote w:type="continuationSeparator" w:id="0">
    <w:p w14:paraId="746CD8CA" w14:textId="77777777" w:rsidR="006636B7" w:rsidRDefault="006636B7" w:rsidP="000F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1B9B"/>
    <w:multiLevelType w:val="hybridMultilevel"/>
    <w:tmpl w:val="3D648656"/>
    <w:lvl w:ilvl="0" w:tplc="5A7246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997"/>
    <w:multiLevelType w:val="multilevel"/>
    <w:tmpl w:val="9F1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2593D"/>
    <w:multiLevelType w:val="multilevel"/>
    <w:tmpl w:val="947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D76096"/>
    <w:multiLevelType w:val="multilevel"/>
    <w:tmpl w:val="56A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939621">
    <w:abstractNumId w:val="1"/>
  </w:num>
  <w:num w:numId="2" w16cid:durableId="2106801487">
    <w:abstractNumId w:val="2"/>
  </w:num>
  <w:num w:numId="3" w16cid:durableId="1936134959">
    <w:abstractNumId w:val="3"/>
  </w:num>
  <w:num w:numId="4" w16cid:durableId="29406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B7"/>
    <w:rsid w:val="00010FD8"/>
    <w:rsid w:val="00034AB9"/>
    <w:rsid w:val="00074579"/>
    <w:rsid w:val="000761CE"/>
    <w:rsid w:val="000C7D91"/>
    <w:rsid w:val="000F18B7"/>
    <w:rsid w:val="00111E85"/>
    <w:rsid w:val="001247EF"/>
    <w:rsid w:val="00140009"/>
    <w:rsid w:val="00164304"/>
    <w:rsid w:val="00194D45"/>
    <w:rsid w:val="001D791C"/>
    <w:rsid w:val="00226C38"/>
    <w:rsid w:val="00285B00"/>
    <w:rsid w:val="002C4465"/>
    <w:rsid w:val="002D778C"/>
    <w:rsid w:val="002E0AF7"/>
    <w:rsid w:val="0037045F"/>
    <w:rsid w:val="00386C2F"/>
    <w:rsid w:val="003A1F46"/>
    <w:rsid w:val="003B04F1"/>
    <w:rsid w:val="004970BA"/>
    <w:rsid w:val="004B2C4B"/>
    <w:rsid w:val="004C2985"/>
    <w:rsid w:val="004D4514"/>
    <w:rsid w:val="00521BF7"/>
    <w:rsid w:val="00543E9C"/>
    <w:rsid w:val="005445F2"/>
    <w:rsid w:val="005446DD"/>
    <w:rsid w:val="00555F8C"/>
    <w:rsid w:val="00563C4F"/>
    <w:rsid w:val="0059005A"/>
    <w:rsid w:val="005E2472"/>
    <w:rsid w:val="005E557A"/>
    <w:rsid w:val="00635ACC"/>
    <w:rsid w:val="00641CDD"/>
    <w:rsid w:val="006636B7"/>
    <w:rsid w:val="007253BF"/>
    <w:rsid w:val="00730D1A"/>
    <w:rsid w:val="00732AA5"/>
    <w:rsid w:val="007350C5"/>
    <w:rsid w:val="00747C11"/>
    <w:rsid w:val="00765C84"/>
    <w:rsid w:val="007E7977"/>
    <w:rsid w:val="00826462"/>
    <w:rsid w:val="0082781D"/>
    <w:rsid w:val="008278A0"/>
    <w:rsid w:val="00876668"/>
    <w:rsid w:val="0088136A"/>
    <w:rsid w:val="008A7357"/>
    <w:rsid w:val="008B5A76"/>
    <w:rsid w:val="008C3B3F"/>
    <w:rsid w:val="009425F8"/>
    <w:rsid w:val="0094443E"/>
    <w:rsid w:val="0095207E"/>
    <w:rsid w:val="00966887"/>
    <w:rsid w:val="00966CAB"/>
    <w:rsid w:val="009D7588"/>
    <w:rsid w:val="009E5EC3"/>
    <w:rsid w:val="00A74C2F"/>
    <w:rsid w:val="00A8767D"/>
    <w:rsid w:val="00A93EC7"/>
    <w:rsid w:val="00AD270A"/>
    <w:rsid w:val="00AE6E40"/>
    <w:rsid w:val="00AF67A0"/>
    <w:rsid w:val="00B03DD3"/>
    <w:rsid w:val="00B10AB5"/>
    <w:rsid w:val="00B21A15"/>
    <w:rsid w:val="00B464A7"/>
    <w:rsid w:val="00B93CD4"/>
    <w:rsid w:val="00BB1D75"/>
    <w:rsid w:val="00BD677E"/>
    <w:rsid w:val="00BE5F9E"/>
    <w:rsid w:val="00BF0A9D"/>
    <w:rsid w:val="00C63740"/>
    <w:rsid w:val="00C737E8"/>
    <w:rsid w:val="00C86B56"/>
    <w:rsid w:val="00CA067D"/>
    <w:rsid w:val="00CB34BA"/>
    <w:rsid w:val="00CB5084"/>
    <w:rsid w:val="00D07D54"/>
    <w:rsid w:val="00D86D0D"/>
    <w:rsid w:val="00D90988"/>
    <w:rsid w:val="00DC2144"/>
    <w:rsid w:val="00DD7E9D"/>
    <w:rsid w:val="00E075B7"/>
    <w:rsid w:val="00E21F43"/>
    <w:rsid w:val="00E24E6E"/>
    <w:rsid w:val="00E7425B"/>
    <w:rsid w:val="00E87C65"/>
    <w:rsid w:val="00EA4E6E"/>
    <w:rsid w:val="00EE2F01"/>
    <w:rsid w:val="00F53C2C"/>
    <w:rsid w:val="00F7264C"/>
    <w:rsid w:val="00F92AD9"/>
    <w:rsid w:val="00FA0CB9"/>
    <w:rsid w:val="00FB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9AAE717"/>
  <w15:docId w15:val="{53B6AF54-851F-44DC-9A17-C2BA329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9D"/>
  </w:style>
  <w:style w:type="paragraph" w:styleId="Titre2">
    <w:name w:val="heading 2"/>
    <w:basedOn w:val="Normal"/>
    <w:link w:val="Titre2Car"/>
    <w:uiPriority w:val="9"/>
    <w:qFormat/>
    <w:rsid w:val="0082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8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1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8B7"/>
  </w:style>
  <w:style w:type="paragraph" w:styleId="Pieddepage">
    <w:name w:val="footer"/>
    <w:basedOn w:val="Normal"/>
    <w:link w:val="PieddepageCar"/>
    <w:uiPriority w:val="99"/>
    <w:unhideWhenUsed/>
    <w:rsid w:val="000F1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8B7"/>
  </w:style>
  <w:style w:type="character" w:customStyle="1" w:styleId="Titre2Car">
    <w:name w:val="Titre 2 Car"/>
    <w:basedOn w:val="Policepardfaut"/>
    <w:link w:val="Titre2"/>
    <w:uiPriority w:val="9"/>
    <w:rsid w:val="008278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my-0">
    <w:name w:val="my-0"/>
    <w:basedOn w:val="Normal"/>
    <w:rsid w:val="0082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781D"/>
    <w:rPr>
      <w:b/>
      <w:bCs/>
    </w:rPr>
  </w:style>
  <w:style w:type="character" w:customStyle="1" w:styleId="hoverbg-super">
    <w:name w:val="hover:bg-super"/>
    <w:basedOn w:val="Policepardfaut"/>
    <w:rsid w:val="0082781D"/>
  </w:style>
  <w:style w:type="character" w:customStyle="1" w:styleId="whitespace-nowrap">
    <w:name w:val="whitespace-nowrap"/>
    <w:basedOn w:val="Policepardfaut"/>
    <w:rsid w:val="0082781D"/>
  </w:style>
  <w:style w:type="paragraph" w:customStyle="1" w:styleId="Sous-titre1">
    <w:name w:val="Sous-titre1"/>
    <w:basedOn w:val="Normal"/>
    <w:rsid w:val="00D8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resse">
    <w:name w:val="adresse"/>
    <w:basedOn w:val="Normal"/>
    <w:rsid w:val="00D8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tive-title">
    <w:name w:val="active-title"/>
    <w:basedOn w:val="Normal"/>
    <w:rsid w:val="00D8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86D0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met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Universit%C3%A9_Paris_1_Panth%C3%A9on-Sorbon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Cherche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E034-EFF9-424A-8E9D-45A27005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Marie-Hélène Metzinger</dc:creator>
  <cp:lastModifiedBy>DOUCHE Sébastien</cp:lastModifiedBy>
  <cp:revision>3</cp:revision>
  <cp:lastPrinted>2025-08-14T07:26:00Z</cp:lastPrinted>
  <dcterms:created xsi:type="dcterms:W3CDTF">2025-08-14T07:25:00Z</dcterms:created>
  <dcterms:modified xsi:type="dcterms:W3CDTF">2025-08-14T07:26:00Z</dcterms:modified>
</cp:coreProperties>
</file>